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86" w:rsidRDefault="007C10FB">
      <w:pPr>
        <w:rPr>
          <w:lang w:val="en-US"/>
        </w:rPr>
      </w:pPr>
      <w:r>
        <w:rPr>
          <w:noProof/>
        </w:rPr>
        <w:pict>
          <v:shapetype id="_x0000_t202" coordsize="21600,21600" o:spt="202" path="m,l,21600r21600,l21600,xe">
            <v:stroke joinstyle="miter"/>
            <v:path gradientshapeok="t" o:connecttype="rect"/>
          </v:shapetype>
          <v:shape id="_x0000_s1026" type="#_x0000_t202" style="position:absolute;margin-left:-49.55pt;margin-top:-3.4pt;width:259.6pt;height:251.1pt;z-index:1" stroked="f">
            <v:textbox>
              <w:txbxContent>
                <w:tbl>
                  <w:tblPr>
                    <w:tblW w:w="4957" w:type="dxa"/>
                    <w:tblLayout w:type="fixed"/>
                    <w:tblLook w:val="01E0"/>
                  </w:tblPr>
                  <w:tblGrid>
                    <w:gridCol w:w="4957"/>
                  </w:tblGrid>
                  <w:tr w:rsidR="00C7790B" w:rsidRPr="00C0544F" w:rsidTr="00846E56">
                    <w:trPr>
                      <w:trHeight w:val="2524"/>
                    </w:trPr>
                    <w:tc>
                      <w:tcPr>
                        <w:tcW w:w="4721" w:type="dxa"/>
                      </w:tcPr>
                      <w:p w:rsidR="00C7790B" w:rsidRPr="00E566CB" w:rsidRDefault="00C7790B" w:rsidP="00846E56">
                        <w:pPr>
                          <w:jc w:val="center"/>
                          <w:rPr>
                            <w:rFonts w:ascii="Calibri" w:hAnsi="Calibri"/>
                            <w:noProof/>
                            <w:sz w:val="22"/>
                            <w:szCs w:val="22"/>
                          </w:rPr>
                        </w:pPr>
                      </w:p>
                      <w:p w:rsidR="00C7790B" w:rsidRPr="00E566CB" w:rsidRDefault="00C7790B" w:rsidP="00846E56">
                        <w:pPr>
                          <w:jc w:val="center"/>
                          <w:rPr>
                            <w:rFonts w:ascii="Calibri" w:hAnsi="Calibri"/>
                            <w:sz w:val="22"/>
                            <w:szCs w:val="22"/>
                            <w:lang w:val="en-US"/>
                          </w:rPr>
                        </w:pPr>
                        <w:r w:rsidRPr="00E566CB">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 Εικόνα" o:spid="_x0000_i1025" type="#_x0000_t75" alt="ETHNOSHMO_BW[1].jpg" style="width:36.5pt;height:38pt;visibility:visible">
                              <v:imagedata r:id="rId5" o:title="ETHNOSHMO_BW[1]"/>
                            </v:shape>
                          </w:pict>
                        </w:r>
                      </w:p>
                      <w:p w:rsidR="00C7790B" w:rsidRPr="00E566CB" w:rsidRDefault="00C7790B" w:rsidP="00846E56">
                        <w:pPr>
                          <w:jc w:val="center"/>
                          <w:rPr>
                            <w:rFonts w:ascii="Calibri" w:hAnsi="Calibri"/>
                            <w:b/>
                            <w:sz w:val="22"/>
                            <w:szCs w:val="22"/>
                          </w:rPr>
                        </w:pPr>
                        <w:r w:rsidRPr="00E566CB">
                          <w:rPr>
                            <w:rFonts w:ascii="Calibri" w:hAnsi="Calibri"/>
                            <w:b/>
                            <w:sz w:val="22"/>
                            <w:szCs w:val="22"/>
                          </w:rPr>
                          <w:t>ΕΛΛΗΝΙΚΗ ΔΗΜΟΚΡΑΤΙΑ</w:t>
                        </w:r>
                      </w:p>
                      <w:p w:rsidR="00C7790B" w:rsidRPr="00E566CB" w:rsidRDefault="00C7790B" w:rsidP="00846E56">
                        <w:pPr>
                          <w:jc w:val="center"/>
                          <w:rPr>
                            <w:rFonts w:ascii="Calibri" w:hAnsi="Calibri"/>
                            <w:b/>
                            <w:sz w:val="22"/>
                            <w:szCs w:val="22"/>
                          </w:rPr>
                        </w:pPr>
                        <w:r w:rsidRPr="00E566CB">
                          <w:rPr>
                            <w:rFonts w:ascii="Calibri" w:hAnsi="Calibri"/>
                            <w:b/>
                            <w:sz w:val="22"/>
                            <w:szCs w:val="22"/>
                          </w:rPr>
                          <w:t>ΥΠΟΥΡΓΕΙΟ  ΠΑΙΔΕΙΑΣ</w:t>
                        </w:r>
                        <w:r w:rsidR="009A0241" w:rsidRPr="00E566CB">
                          <w:rPr>
                            <w:rFonts w:ascii="Calibri" w:hAnsi="Calibri"/>
                            <w:b/>
                            <w:sz w:val="22"/>
                            <w:szCs w:val="22"/>
                            <w:lang w:val="en-US"/>
                          </w:rPr>
                          <w:t>,</w:t>
                        </w:r>
                        <w:r w:rsidRPr="00E566CB">
                          <w:rPr>
                            <w:rFonts w:ascii="Calibri" w:hAnsi="Calibri"/>
                            <w:b/>
                            <w:sz w:val="22"/>
                            <w:szCs w:val="22"/>
                          </w:rPr>
                          <w:t xml:space="preserve"> ΕΡΕΥΝΑΣ </w:t>
                        </w:r>
                      </w:p>
                      <w:p w:rsidR="00C7790B" w:rsidRPr="00E566CB" w:rsidRDefault="00C7790B" w:rsidP="00846E56">
                        <w:pPr>
                          <w:jc w:val="center"/>
                          <w:rPr>
                            <w:rFonts w:ascii="Calibri" w:hAnsi="Calibri"/>
                            <w:b/>
                            <w:sz w:val="22"/>
                            <w:szCs w:val="22"/>
                          </w:rPr>
                        </w:pPr>
                        <w:r w:rsidRPr="00E566CB">
                          <w:rPr>
                            <w:rFonts w:ascii="Calibri" w:hAnsi="Calibri"/>
                            <w:b/>
                            <w:sz w:val="22"/>
                            <w:szCs w:val="22"/>
                          </w:rPr>
                          <w:t>ΚΑΙ ΘΡΗΣΚΕΥΜΑΤΩΝ</w:t>
                        </w:r>
                      </w:p>
                      <w:p w:rsidR="00C7790B" w:rsidRPr="00E566CB" w:rsidRDefault="00C7790B" w:rsidP="00685D7B">
                        <w:pPr>
                          <w:jc w:val="center"/>
                          <w:rPr>
                            <w:rFonts w:ascii="Calibri" w:hAnsi="Calibri"/>
                            <w:b/>
                            <w:noProof/>
                            <w:sz w:val="22"/>
                            <w:szCs w:val="22"/>
                          </w:rPr>
                        </w:pPr>
                        <w:r w:rsidRPr="00E566CB">
                          <w:rPr>
                            <w:rFonts w:ascii="Calibri" w:hAnsi="Calibri"/>
                            <w:b/>
                            <w:noProof/>
                            <w:sz w:val="22"/>
                            <w:szCs w:val="22"/>
                          </w:rPr>
                          <w:t>--</w:t>
                        </w:r>
                        <w:r w:rsidR="00685D7B" w:rsidRPr="00E566CB">
                          <w:rPr>
                            <w:rFonts w:ascii="Calibri" w:hAnsi="Calibri"/>
                            <w:b/>
                            <w:noProof/>
                            <w:sz w:val="22"/>
                            <w:szCs w:val="22"/>
                          </w:rPr>
                          <w:t>-----</w:t>
                        </w:r>
                      </w:p>
                      <w:p w:rsidR="00C7790B" w:rsidRPr="00E566CB" w:rsidRDefault="006F14CD" w:rsidP="00846E56">
                        <w:pPr>
                          <w:jc w:val="center"/>
                          <w:rPr>
                            <w:rFonts w:ascii="Calibri" w:hAnsi="Calibri"/>
                            <w:b/>
                            <w:sz w:val="22"/>
                            <w:szCs w:val="22"/>
                          </w:rPr>
                        </w:pPr>
                        <w:r w:rsidRPr="00E566CB">
                          <w:rPr>
                            <w:rFonts w:ascii="Calibri" w:hAnsi="Calibri"/>
                            <w:b/>
                            <w:sz w:val="22"/>
                            <w:szCs w:val="22"/>
                          </w:rPr>
                          <w:t xml:space="preserve">ΠΕΡΙΦΕΡΕΙΑΚΟ ΕΠΙΜΟΡΦΩΤΙΚΟ ΚΕΝΤΡΟ </w:t>
                        </w:r>
                      </w:p>
                      <w:p w:rsidR="006F14CD" w:rsidRPr="00E566CB" w:rsidRDefault="006F14CD" w:rsidP="00846E56">
                        <w:pPr>
                          <w:jc w:val="center"/>
                          <w:rPr>
                            <w:rFonts w:ascii="Calibri" w:hAnsi="Calibri"/>
                            <w:sz w:val="22"/>
                            <w:szCs w:val="22"/>
                          </w:rPr>
                        </w:pPr>
                        <w:r w:rsidRPr="00E566CB">
                          <w:rPr>
                            <w:rFonts w:ascii="Calibri" w:hAnsi="Calibri"/>
                            <w:b/>
                            <w:sz w:val="22"/>
                            <w:szCs w:val="22"/>
                          </w:rPr>
                          <w:t xml:space="preserve"> </w:t>
                        </w:r>
                        <w:r w:rsidR="00685D7B" w:rsidRPr="00E566CB">
                          <w:rPr>
                            <w:rFonts w:ascii="Calibri" w:hAnsi="Calibri"/>
                            <w:b/>
                            <w:sz w:val="22"/>
                            <w:szCs w:val="22"/>
                          </w:rPr>
                          <w:t xml:space="preserve">(Π.Ε.Κ.) </w:t>
                        </w:r>
                        <w:r w:rsidRPr="00E566CB">
                          <w:rPr>
                            <w:rFonts w:ascii="Calibri" w:hAnsi="Calibri"/>
                            <w:b/>
                            <w:sz w:val="22"/>
                            <w:szCs w:val="22"/>
                          </w:rPr>
                          <w:t>ΚΟΖΑΝΗΣ</w:t>
                        </w:r>
                      </w:p>
                    </w:tc>
                  </w:tr>
                  <w:tr w:rsidR="00C7790B" w:rsidRPr="00685D7B" w:rsidTr="00846E56">
                    <w:trPr>
                      <w:trHeight w:val="1924"/>
                    </w:trPr>
                    <w:tc>
                      <w:tcPr>
                        <w:tcW w:w="4721" w:type="dxa"/>
                      </w:tcPr>
                      <w:p w:rsidR="00C7790B" w:rsidRPr="00E566CB" w:rsidRDefault="001970FB" w:rsidP="00846E56">
                        <w:pPr>
                          <w:jc w:val="center"/>
                          <w:rPr>
                            <w:rFonts w:ascii="Calibri" w:hAnsi="Calibri"/>
                            <w:b/>
                            <w:sz w:val="22"/>
                            <w:szCs w:val="22"/>
                          </w:rPr>
                        </w:pPr>
                        <w:r w:rsidRPr="00E566CB">
                          <w:rPr>
                            <w:rFonts w:ascii="Calibri" w:hAnsi="Calibri"/>
                            <w:b/>
                            <w:sz w:val="22"/>
                            <w:szCs w:val="22"/>
                          </w:rPr>
                          <w:t>------</w:t>
                        </w:r>
                      </w:p>
                      <w:p w:rsidR="00C7790B" w:rsidRPr="00E566CB" w:rsidRDefault="00685D7B" w:rsidP="00846E56">
                        <w:pPr>
                          <w:rPr>
                            <w:rFonts w:ascii="Calibri" w:hAnsi="Calibri"/>
                            <w:sz w:val="22"/>
                            <w:szCs w:val="22"/>
                          </w:rPr>
                        </w:pPr>
                        <w:r w:rsidRPr="00E566CB">
                          <w:rPr>
                            <w:rFonts w:ascii="Calibri" w:hAnsi="Calibri"/>
                            <w:sz w:val="22"/>
                            <w:szCs w:val="22"/>
                          </w:rPr>
                          <w:t xml:space="preserve">         </w:t>
                        </w:r>
                        <w:proofErr w:type="spellStart"/>
                        <w:r w:rsidR="00C7790B" w:rsidRPr="00E566CB">
                          <w:rPr>
                            <w:rFonts w:ascii="Calibri" w:hAnsi="Calibri"/>
                            <w:sz w:val="22"/>
                            <w:szCs w:val="22"/>
                          </w:rPr>
                          <w:t>Ταχ</w:t>
                        </w:r>
                        <w:proofErr w:type="spellEnd"/>
                        <w:r w:rsidR="00C7790B" w:rsidRPr="00E566CB">
                          <w:rPr>
                            <w:rFonts w:ascii="Calibri" w:hAnsi="Calibri"/>
                            <w:sz w:val="22"/>
                            <w:szCs w:val="22"/>
                          </w:rPr>
                          <w:t>. Δ/</w:t>
                        </w:r>
                        <w:proofErr w:type="spellStart"/>
                        <w:r w:rsidR="00C7790B" w:rsidRPr="00E566CB">
                          <w:rPr>
                            <w:rFonts w:ascii="Calibri" w:hAnsi="Calibri"/>
                            <w:sz w:val="22"/>
                            <w:szCs w:val="22"/>
                          </w:rPr>
                          <w:t>νση</w:t>
                        </w:r>
                        <w:proofErr w:type="spellEnd"/>
                        <w:r w:rsidR="00C7790B" w:rsidRPr="00E566CB">
                          <w:rPr>
                            <w:rFonts w:ascii="Calibri" w:hAnsi="Calibri"/>
                            <w:sz w:val="22"/>
                            <w:szCs w:val="22"/>
                          </w:rPr>
                          <w:t xml:space="preserve">:       </w:t>
                        </w:r>
                        <w:r w:rsidR="009A0241" w:rsidRPr="00E566CB">
                          <w:rPr>
                            <w:rFonts w:ascii="Calibri" w:hAnsi="Calibri"/>
                            <w:sz w:val="22"/>
                            <w:szCs w:val="22"/>
                          </w:rPr>
                          <w:t xml:space="preserve">   </w:t>
                        </w:r>
                        <w:r w:rsidR="00FB37C4" w:rsidRPr="00E566CB">
                          <w:rPr>
                            <w:rFonts w:ascii="Calibri" w:hAnsi="Calibri"/>
                            <w:sz w:val="22"/>
                            <w:szCs w:val="22"/>
                          </w:rPr>
                          <w:t>Στρ/</w:t>
                        </w:r>
                        <w:proofErr w:type="spellStart"/>
                        <w:r w:rsidR="00FB37C4" w:rsidRPr="00E566CB">
                          <w:rPr>
                            <w:rFonts w:ascii="Calibri" w:hAnsi="Calibri"/>
                            <w:sz w:val="22"/>
                            <w:szCs w:val="22"/>
                          </w:rPr>
                          <w:t>γού</w:t>
                        </w:r>
                        <w:proofErr w:type="spellEnd"/>
                        <w:r w:rsidR="00FB37C4" w:rsidRPr="00E566CB">
                          <w:rPr>
                            <w:rFonts w:ascii="Calibri" w:hAnsi="Calibri"/>
                            <w:sz w:val="22"/>
                            <w:szCs w:val="22"/>
                          </w:rPr>
                          <w:t xml:space="preserve"> </w:t>
                        </w:r>
                        <w:r w:rsidR="00C7790B" w:rsidRPr="00E566CB">
                          <w:rPr>
                            <w:rFonts w:ascii="Calibri" w:hAnsi="Calibri"/>
                            <w:sz w:val="22"/>
                            <w:szCs w:val="22"/>
                          </w:rPr>
                          <w:t>Μακρυγιάννη 22</w:t>
                        </w:r>
                      </w:p>
                      <w:p w:rsidR="00685D7B" w:rsidRPr="00E566CB" w:rsidRDefault="00C7790B" w:rsidP="00846E56">
                        <w:pPr>
                          <w:rPr>
                            <w:rFonts w:ascii="Calibri" w:hAnsi="Calibri"/>
                            <w:sz w:val="22"/>
                            <w:szCs w:val="22"/>
                          </w:rPr>
                        </w:pPr>
                        <w:r w:rsidRPr="00E566CB">
                          <w:rPr>
                            <w:rFonts w:ascii="Calibri" w:hAnsi="Calibri"/>
                            <w:sz w:val="22"/>
                            <w:szCs w:val="22"/>
                          </w:rPr>
                          <w:t xml:space="preserve">                            </w:t>
                        </w:r>
                        <w:r w:rsidR="009A0241" w:rsidRPr="00E566CB">
                          <w:rPr>
                            <w:rFonts w:ascii="Calibri" w:hAnsi="Calibri"/>
                            <w:sz w:val="22"/>
                            <w:szCs w:val="22"/>
                          </w:rPr>
                          <w:t xml:space="preserve">   </w:t>
                        </w:r>
                        <w:r w:rsidR="00685D7B" w:rsidRPr="00E566CB">
                          <w:rPr>
                            <w:rFonts w:ascii="Calibri" w:hAnsi="Calibri"/>
                            <w:sz w:val="22"/>
                            <w:szCs w:val="22"/>
                          </w:rPr>
                          <w:t xml:space="preserve">         Τ.Θ. 301 </w:t>
                        </w:r>
                      </w:p>
                      <w:p w:rsidR="00C7790B" w:rsidRPr="00E566CB" w:rsidRDefault="00685D7B" w:rsidP="00846E56">
                        <w:pPr>
                          <w:rPr>
                            <w:rFonts w:ascii="Calibri" w:hAnsi="Calibri"/>
                            <w:sz w:val="22"/>
                            <w:szCs w:val="22"/>
                          </w:rPr>
                        </w:pPr>
                        <w:r w:rsidRPr="00E566CB">
                          <w:rPr>
                            <w:rFonts w:ascii="Calibri" w:hAnsi="Calibri"/>
                            <w:sz w:val="22"/>
                            <w:szCs w:val="22"/>
                          </w:rPr>
                          <w:t xml:space="preserve">                                        </w:t>
                        </w:r>
                        <w:r w:rsidR="00663D3E" w:rsidRPr="00E566CB">
                          <w:rPr>
                            <w:rFonts w:ascii="Calibri" w:hAnsi="Calibri"/>
                            <w:sz w:val="22"/>
                            <w:szCs w:val="22"/>
                          </w:rPr>
                          <w:t>50132</w:t>
                        </w:r>
                        <w:r w:rsidR="00C7790B" w:rsidRPr="00E566CB">
                          <w:rPr>
                            <w:rFonts w:ascii="Calibri" w:hAnsi="Calibri"/>
                            <w:sz w:val="22"/>
                            <w:szCs w:val="22"/>
                          </w:rPr>
                          <w:t xml:space="preserve"> ΚΟΖΑΝΗ</w:t>
                        </w:r>
                      </w:p>
                      <w:p w:rsidR="00C7790B" w:rsidRPr="00E566CB" w:rsidRDefault="00685D7B" w:rsidP="00846E56">
                        <w:pPr>
                          <w:rPr>
                            <w:rFonts w:ascii="Calibri" w:hAnsi="Calibri"/>
                            <w:sz w:val="22"/>
                            <w:szCs w:val="22"/>
                          </w:rPr>
                        </w:pPr>
                        <w:r w:rsidRPr="00E566CB">
                          <w:rPr>
                            <w:rFonts w:ascii="Calibri" w:hAnsi="Calibri"/>
                            <w:sz w:val="22"/>
                            <w:szCs w:val="22"/>
                          </w:rPr>
                          <w:t xml:space="preserve">         </w:t>
                        </w:r>
                        <w:r w:rsidR="00C7790B" w:rsidRPr="00E566CB">
                          <w:rPr>
                            <w:rFonts w:ascii="Calibri" w:hAnsi="Calibri"/>
                            <w:sz w:val="22"/>
                            <w:szCs w:val="22"/>
                          </w:rPr>
                          <w:t>Τηλέφωνο</w:t>
                        </w:r>
                        <w:r w:rsidRPr="00E566CB">
                          <w:rPr>
                            <w:rFonts w:ascii="Calibri" w:hAnsi="Calibri"/>
                            <w:sz w:val="22"/>
                            <w:szCs w:val="22"/>
                          </w:rPr>
                          <w:t xml:space="preserve">:           </w:t>
                        </w:r>
                        <w:r w:rsidR="006F14CD" w:rsidRPr="00E566CB">
                          <w:rPr>
                            <w:rFonts w:ascii="Calibri" w:hAnsi="Calibri"/>
                            <w:sz w:val="22"/>
                            <w:szCs w:val="22"/>
                          </w:rPr>
                          <w:t>2461023146</w:t>
                        </w:r>
                        <w:r w:rsidRPr="00E566CB">
                          <w:rPr>
                            <w:rFonts w:ascii="Calibri" w:hAnsi="Calibri"/>
                            <w:sz w:val="22"/>
                            <w:szCs w:val="22"/>
                          </w:rPr>
                          <w:t>/2468022293</w:t>
                        </w:r>
                      </w:p>
                      <w:p w:rsidR="00685D7B" w:rsidRPr="00E566CB" w:rsidRDefault="00685D7B" w:rsidP="00846E56">
                        <w:pPr>
                          <w:rPr>
                            <w:rFonts w:ascii="Calibri" w:hAnsi="Calibri"/>
                            <w:sz w:val="22"/>
                            <w:szCs w:val="22"/>
                          </w:rPr>
                        </w:pPr>
                        <w:r w:rsidRPr="00E566CB">
                          <w:rPr>
                            <w:rFonts w:ascii="Calibri" w:hAnsi="Calibri"/>
                            <w:sz w:val="22"/>
                            <w:szCs w:val="22"/>
                          </w:rPr>
                          <w:t xml:space="preserve">         Τηλεομοιότυπο:  2468023145</w:t>
                        </w:r>
                      </w:p>
                      <w:p w:rsidR="00C7790B" w:rsidRPr="00E566CB" w:rsidRDefault="00685D7B" w:rsidP="00846E56">
                        <w:pPr>
                          <w:rPr>
                            <w:rFonts w:ascii="Calibri" w:hAnsi="Calibri"/>
                            <w:sz w:val="22"/>
                            <w:szCs w:val="22"/>
                          </w:rPr>
                        </w:pPr>
                        <w:r w:rsidRPr="00E566CB">
                          <w:rPr>
                            <w:rFonts w:ascii="Calibri" w:hAnsi="Calibri"/>
                            <w:sz w:val="22"/>
                            <w:szCs w:val="22"/>
                          </w:rPr>
                          <w:t xml:space="preserve">         </w:t>
                        </w:r>
                        <w:proofErr w:type="spellStart"/>
                        <w:r w:rsidRPr="00E566CB">
                          <w:rPr>
                            <w:rFonts w:ascii="Calibri" w:hAnsi="Calibri"/>
                            <w:sz w:val="22"/>
                            <w:szCs w:val="22"/>
                          </w:rPr>
                          <w:t>Ηλ</w:t>
                        </w:r>
                        <w:proofErr w:type="spellEnd"/>
                        <w:r w:rsidRPr="00E566CB">
                          <w:rPr>
                            <w:rFonts w:ascii="Calibri" w:hAnsi="Calibri"/>
                            <w:sz w:val="22"/>
                            <w:szCs w:val="22"/>
                          </w:rPr>
                          <w:t>/</w:t>
                        </w:r>
                        <w:proofErr w:type="spellStart"/>
                        <w:r w:rsidRPr="00E566CB">
                          <w:rPr>
                            <w:rFonts w:ascii="Calibri" w:hAnsi="Calibri"/>
                            <w:sz w:val="22"/>
                            <w:szCs w:val="22"/>
                          </w:rPr>
                          <w:t>κό</w:t>
                        </w:r>
                        <w:proofErr w:type="spellEnd"/>
                        <w:r w:rsidRPr="00E566CB">
                          <w:rPr>
                            <w:rFonts w:ascii="Calibri" w:hAnsi="Calibri"/>
                            <w:sz w:val="22"/>
                            <w:szCs w:val="22"/>
                          </w:rPr>
                          <w:t xml:space="preserve"> </w:t>
                        </w:r>
                        <w:proofErr w:type="spellStart"/>
                        <w:r w:rsidRPr="00E566CB">
                          <w:rPr>
                            <w:rFonts w:ascii="Calibri" w:hAnsi="Calibri"/>
                            <w:sz w:val="22"/>
                            <w:szCs w:val="22"/>
                          </w:rPr>
                          <w:t>Ταχ</w:t>
                        </w:r>
                        <w:proofErr w:type="spellEnd"/>
                        <w:r w:rsidRPr="00E566CB">
                          <w:rPr>
                            <w:rFonts w:ascii="Calibri" w:hAnsi="Calibri"/>
                            <w:sz w:val="22"/>
                            <w:szCs w:val="22"/>
                          </w:rPr>
                          <w:t>/</w:t>
                        </w:r>
                        <w:proofErr w:type="spellStart"/>
                        <w:r w:rsidRPr="00E566CB">
                          <w:rPr>
                            <w:rFonts w:ascii="Calibri" w:hAnsi="Calibri"/>
                            <w:sz w:val="22"/>
                            <w:szCs w:val="22"/>
                          </w:rPr>
                          <w:t>μείο</w:t>
                        </w:r>
                        <w:proofErr w:type="spellEnd"/>
                        <w:r w:rsidRPr="00E566CB">
                          <w:rPr>
                            <w:rFonts w:ascii="Calibri" w:hAnsi="Calibri"/>
                            <w:sz w:val="22"/>
                            <w:szCs w:val="22"/>
                          </w:rPr>
                          <w:t xml:space="preserve">:  </w:t>
                        </w:r>
                        <w:proofErr w:type="spellStart"/>
                        <w:r w:rsidR="006F14CD" w:rsidRPr="00E566CB">
                          <w:rPr>
                            <w:rFonts w:ascii="Calibri" w:hAnsi="Calibri"/>
                            <w:sz w:val="22"/>
                            <w:szCs w:val="22"/>
                            <w:lang w:val="en-US"/>
                          </w:rPr>
                          <w:t>pekkoz</w:t>
                        </w:r>
                        <w:proofErr w:type="spellEnd"/>
                        <w:r w:rsidR="00C7790B" w:rsidRPr="00E566CB">
                          <w:rPr>
                            <w:rFonts w:ascii="Calibri" w:hAnsi="Calibri"/>
                            <w:sz w:val="22"/>
                            <w:szCs w:val="22"/>
                          </w:rPr>
                          <w:t>@</w:t>
                        </w:r>
                        <w:proofErr w:type="spellStart"/>
                        <w:r w:rsidR="00C7790B" w:rsidRPr="00E566CB">
                          <w:rPr>
                            <w:rFonts w:ascii="Calibri" w:hAnsi="Calibri"/>
                            <w:sz w:val="22"/>
                            <w:szCs w:val="22"/>
                            <w:lang w:val="en-US"/>
                          </w:rPr>
                          <w:t>sch</w:t>
                        </w:r>
                        <w:proofErr w:type="spellEnd"/>
                        <w:r w:rsidR="00C7790B" w:rsidRPr="00E566CB">
                          <w:rPr>
                            <w:rFonts w:ascii="Calibri" w:hAnsi="Calibri"/>
                            <w:sz w:val="22"/>
                            <w:szCs w:val="22"/>
                          </w:rPr>
                          <w:t>.</w:t>
                        </w:r>
                        <w:r w:rsidR="00C7790B" w:rsidRPr="00E566CB">
                          <w:rPr>
                            <w:rFonts w:ascii="Calibri" w:hAnsi="Calibri"/>
                            <w:sz w:val="22"/>
                            <w:szCs w:val="22"/>
                            <w:lang w:val="en-US"/>
                          </w:rPr>
                          <w:t>gr</w:t>
                        </w:r>
                      </w:p>
                      <w:p w:rsidR="00C7790B" w:rsidRPr="0078497F" w:rsidRDefault="00685D7B" w:rsidP="000F2D4A">
                        <w:pPr>
                          <w:tabs>
                            <w:tab w:val="left" w:pos="1680"/>
                          </w:tabs>
                          <w:rPr>
                            <w:rFonts w:ascii="Calibri" w:hAnsi="Calibri"/>
                            <w:sz w:val="22"/>
                            <w:szCs w:val="22"/>
                            <w:lang w:val="en-US"/>
                          </w:rPr>
                        </w:pPr>
                        <w:r w:rsidRPr="00E566CB">
                          <w:rPr>
                            <w:rFonts w:ascii="Calibri" w:hAnsi="Calibri"/>
                            <w:sz w:val="22"/>
                            <w:szCs w:val="22"/>
                          </w:rPr>
                          <w:t xml:space="preserve">          </w:t>
                        </w:r>
                        <w:r w:rsidR="006F14CD" w:rsidRPr="00E566CB">
                          <w:rPr>
                            <w:rFonts w:ascii="Calibri" w:hAnsi="Calibri"/>
                            <w:sz w:val="22"/>
                            <w:szCs w:val="22"/>
                          </w:rPr>
                          <w:t>Π</w:t>
                        </w:r>
                        <w:r w:rsidR="009E1EB4" w:rsidRPr="00E566CB">
                          <w:rPr>
                            <w:rFonts w:ascii="Calibri" w:hAnsi="Calibri"/>
                            <w:sz w:val="22"/>
                            <w:szCs w:val="22"/>
                          </w:rPr>
                          <w:t>λ</w:t>
                        </w:r>
                        <w:r w:rsidR="0078497F">
                          <w:rPr>
                            <w:rFonts w:ascii="Calibri" w:hAnsi="Calibri"/>
                            <w:sz w:val="22"/>
                            <w:szCs w:val="22"/>
                          </w:rPr>
                          <w:t xml:space="preserve">ηροφορίες:     Αργύρης </w:t>
                        </w:r>
                        <w:proofErr w:type="spellStart"/>
                        <w:r w:rsidR="0078497F">
                          <w:rPr>
                            <w:rFonts w:ascii="Calibri" w:hAnsi="Calibri"/>
                            <w:sz w:val="22"/>
                            <w:szCs w:val="22"/>
                          </w:rPr>
                          <w:t>Πάντζιος</w:t>
                        </w:r>
                        <w:proofErr w:type="spellEnd"/>
                      </w:p>
                    </w:tc>
                  </w:tr>
                  <w:tr w:rsidR="00C7790B" w:rsidRPr="00685D7B" w:rsidTr="00846E56">
                    <w:trPr>
                      <w:trHeight w:val="1924"/>
                    </w:trPr>
                    <w:tc>
                      <w:tcPr>
                        <w:tcW w:w="4721" w:type="dxa"/>
                      </w:tcPr>
                      <w:p w:rsidR="00C7790B" w:rsidRPr="00685D7B" w:rsidRDefault="00C7790B" w:rsidP="00846E56">
                        <w:pPr>
                          <w:jc w:val="center"/>
                          <w:rPr>
                            <w:rFonts w:ascii="Calibri" w:hAnsi="Calibri"/>
                          </w:rPr>
                        </w:pPr>
                      </w:p>
                    </w:tc>
                  </w:tr>
                </w:tbl>
                <w:p w:rsidR="00C7790B" w:rsidRPr="00685D7B" w:rsidRDefault="00C7790B" w:rsidP="00C7790B"/>
              </w:txbxContent>
            </v:textbox>
          </v:shape>
        </w:pict>
      </w:r>
      <w:r w:rsidR="009A0241">
        <w:rPr>
          <w:noProof/>
        </w:rPr>
        <w:pict>
          <v:shape id="_x0000_s1027" type="#_x0000_t202" style="position:absolute;margin-left:246pt;margin-top:9pt;width:258pt;height:57.05pt;z-index:2" stroked="f">
            <v:textbox>
              <w:txbxContent>
                <w:p w:rsidR="00C7790B" w:rsidRPr="00E566CB" w:rsidRDefault="00C7790B" w:rsidP="00C7790B">
                  <w:pPr>
                    <w:rPr>
                      <w:rFonts w:ascii="Calibri" w:hAnsi="Calibri"/>
                      <w:b/>
                      <w:sz w:val="22"/>
                      <w:szCs w:val="22"/>
                      <w:lang w:val="en-US"/>
                    </w:rPr>
                  </w:pPr>
                  <w:r w:rsidRPr="00E566CB">
                    <w:rPr>
                      <w:rFonts w:ascii="Calibri" w:hAnsi="Calibri"/>
                      <w:b/>
                      <w:sz w:val="22"/>
                      <w:szCs w:val="22"/>
                    </w:rPr>
                    <w:t xml:space="preserve">Κοζάνη, </w:t>
                  </w:r>
                  <w:r w:rsidR="00663A2C">
                    <w:rPr>
                      <w:rFonts w:ascii="Calibri" w:hAnsi="Calibri"/>
                      <w:b/>
                      <w:sz w:val="22"/>
                      <w:szCs w:val="22"/>
                    </w:rPr>
                    <w:t xml:space="preserve"> 16/05/2017</w:t>
                  </w:r>
                </w:p>
                <w:p w:rsidR="00C7790B" w:rsidRPr="00E566CB" w:rsidRDefault="00C7790B" w:rsidP="00C7790B">
                  <w:pPr>
                    <w:rPr>
                      <w:rFonts w:ascii="Calibri" w:hAnsi="Calibri"/>
                      <w:b/>
                      <w:sz w:val="22"/>
                      <w:szCs w:val="22"/>
                    </w:rPr>
                  </w:pPr>
                </w:p>
                <w:p w:rsidR="00C7790B" w:rsidRPr="00E566CB" w:rsidRDefault="00C7790B" w:rsidP="00C7790B">
                  <w:pPr>
                    <w:rPr>
                      <w:rFonts w:ascii="Calibri" w:hAnsi="Calibri"/>
                      <w:b/>
                      <w:sz w:val="22"/>
                      <w:szCs w:val="22"/>
                      <w:lang w:val="en-US"/>
                    </w:rPr>
                  </w:pPr>
                  <w:proofErr w:type="spellStart"/>
                  <w:r w:rsidRPr="00E566CB">
                    <w:rPr>
                      <w:rFonts w:ascii="Calibri" w:hAnsi="Calibri"/>
                      <w:b/>
                      <w:sz w:val="22"/>
                      <w:szCs w:val="22"/>
                    </w:rPr>
                    <w:t>Αριθμ</w:t>
                  </w:r>
                  <w:proofErr w:type="spellEnd"/>
                  <w:r w:rsidRPr="00E566CB">
                    <w:rPr>
                      <w:rFonts w:ascii="Calibri" w:hAnsi="Calibri"/>
                      <w:b/>
                      <w:sz w:val="22"/>
                      <w:szCs w:val="22"/>
                    </w:rPr>
                    <w:t xml:space="preserve">. </w:t>
                  </w:r>
                  <w:proofErr w:type="spellStart"/>
                  <w:r w:rsidRPr="00E566CB">
                    <w:rPr>
                      <w:rFonts w:ascii="Calibri" w:hAnsi="Calibri"/>
                      <w:b/>
                      <w:sz w:val="22"/>
                      <w:szCs w:val="22"/>
                    </w:rPr>
                    <w:t>Πρωτ</w:t>
                  </w:r>
                  <w:proofErr w:type="spellEnd"/>
                  <w:r w:rsidRPr="00E566CB">
                    <w:rPr>
                      <w:rFonts w:ascii="Calibri" w:hAnsi="Calibri"/>
                      <w:b/>
                      <w:sz w:val="22"/>
                      <w:szCs w:val="22"/>
                    </w:rPr>
                    <w:t xml:space="preserve">.: </w:t>
                  </w:r>
                  <w:r w:rsidR="00663A2C">
                    <w:rPr>
                      <w:rFonts w:ascii="Calibri" w:hAnsi="Calibri"/>
                      <w:b/>
                      <w:sz w:val="22"/>
                      <w:szCs w:val="22"/>
                    </w:rPr>
                    <w:t xml:space="preserve"> 51</w:t>
                  </w:r>
                </w:p>
              </w:txbxContent>
            </v:textbox>
          </v:shape>
        </w:pict>
      </w:r>
    </w:p>
    <w:p w:rsidR="00C7790B" w:rsidRDefault="00C7790B">
      <w:pPr>
        <w:rPr>
          <w:lang w:val="en-US"/>
        </w:rPr>
      </w:pPr>
    </w:p>
    <w:p w:rsidR="00C7790B" w:rsidRDefault="00C7790B">
      <w:pPr>
        <w:rPr>
          <w:lang w:val="en-US"/>
        </w:rPr>
      </w:pPr>
    </w:p>
    <w:p w:rsidR="00C7790B" w:rsidRDefault="00C7790B">
      <w:pPr>
        <w:rPr>
          <w:lang w:val="en-US"/>
        </w:rPr>
      </w:pPr>
    </w:p>
    <w:p w:rsidR="00C7790B" w:rsidRDefault="00C7790B">
      <w:pPr>
        <w:rPr>
          <w:lang w:val="en-US"/>
        </w:rPr>
      </w:pPr>
    </w:p>
    <w:p w:rsidR="00C7790B" w:rsidRDefault="009A0241">
      <w:pPr>
        <w:rPr>
          <w:lang w:val="en-US"/>
        </w:rPr>
      </w:pPr>
      <w:r>
        <w:rPr>
          <w:noProof/>
        </w:rPr>
        <w:pict>
          <v:shape id="_x0000_s1028" type="#_x0000_t202" style="position:absolute;margin-left:226.6pt;margin-top:3pt;width:225.6pt;height:282.1pt;z-index:3" stroked="f">
            <v:textbox style="mso-next-textbox:#_x0000_s1028">
              <w:txbxContent>
                <w:p w:rsidR="00E566CB" w:rsidRPr="00AC13BC" w:rsidRDefault="00C7790B" w:rsidP="00A33AC3">
                  <w:pPr>
                    <w:ind w:left="600" w:hanging="720"/>
                    <w:rPr>
                      <w:rFonts w:ascii="Calibri" w:hAnsi="Calibri"/>
                      <w:b/>
                      <w:sz w:val="22"/>
                      <w:szCs w:val="22"/>
                    </w:rPr>
                  </w:pPr>
                  <w:r w:rsidRPr="00AC13BC">
                    <w:rPr>
                      <w:rFonts w:ascii="Calibri" w:hAnsi="Calibri"/>
                      <w:b/>
                      <w:sz w:val="22"/>
                      <w:szCs w:val="22"/>
                    </w:rPr>
                    <w:t xml:space="preserve">Προς: </w:t>
                  </w:r>
                </w:p>
                <w:p w:rsidR="00A33AC3" w:rsidRPr="00E566CB" w:rsidRDefault="00E566CB" w:rsidP="00E566CB">
                  <w:pPr>
                    <w:numPr>
                      <w:ilvl w:val="0"/>
                      <w:numId w:val="2"/>
                    </w:numPr>
                    <w:ind w:left="284" w:hanging="426"/>
                    <w:rPr>
                      <w:rFonts w:ascii="Calibri" w:hAnsi="Calibri"/>
                      <w:b/>
                      <w:sz w:val="22"/>
                      <w:szCs w:val="22"/>
                    </w:rPr>
                  </w:pPr>
                  <w:r w:rsidRPr="00E566CB">
                    <w:rPr>
                      <w:rFonts w:ascii="Calibri" w:hAnsi="Calibri"/>
                      <w:sz w:val="22"/>
                      <w:szCs w:val="22"/>
                    </w:rPr>
                    <w:t>Δ/</w:t>
                  </w:r>
                  <w:proofErr w:type="spellStart"/>
                  <w:r w:rsidRPr="00E566CB">
                    <w:rPr>
                      <w:rFonts w:ascii="Calibri" w:hAnsi="Calibri"/>
                      <w:sz w:val="22"/>
                      <w:szCs w:val="22"/>
                    </w:rPr>
                    <w:t>νσεις</w:t>
                  </w:r>
                  <w:proofErr w:type="spellEnd"/>
                  <w:r w:rsidRPr="00E566CB">
                    <w:rPr>
                      <w:rFonts w:ascii="Calibri" w:hAnsi="Calibri"/>
                      <w:sz w:val="22"/>
                      <w:szCs w:val="22"/>
                    </w:rPr>
                    <w:t xml:space="preserve"> Σχολικών Μονάδων Α/</w:t>
                  </w:r>
                  <w:proofErr w:type="spellStart"/>
                  <w:r w:rsidRPr="00E566CB">
                    <w:rPr>
                      <w:rFonts w:ascii="Calibri" w:hAnsi="Calibri"/>
                      <w:sz w:val="22"/>
                      <w:szCs w:val="22"/>
                    </w:rPr>
                    <w:t>θμιας</w:t>
                  </w:r>
                  <w:proofErr w:type="spellEnd"/>
                  <w:r w:rsidRPr="00E566CB">
                    <w:rPr>
                      <w:rFonts w:ascii="Calibri" w:hAnsi="Calibri"/>
                      <w:sz w:val="22"/>
                      <w:szCs w:val="22"/>
                    </w:rPr>
                    <w:t xml:space="preserve"> &amp; Β/</w:t>
                  </w:r>
                  <w:proofErr w:type="spellStart"/>
                  <w:r w:rsidRPr="00E566CB">
                    <w:rPr>
                      <w:rFonts w:ascii="Calibri" w:hAnsi="Calibri"/>
                      <w:sz w:val="22"/>
                      <w:szCs w:val="22"/>
                    </w:rPr>
                    <w:t>θμιας</w:t>
                  </w:r>
                  <w:proofErr w:type="spellEnd"/>
                  <w:r w:rsidRPr="00E566CB">
                    <w:rPr>
                      <w:rFonts w:ascii="Calibri" w:hAnsi="Calibri"/>
                      <w:sz w:val="22"/>
                      <w:szCs w:val="22"/>
                    </w:rPr>
                    <w:t xml:space="preserve"> </w:t>
                  </w:r>
                  <w:proofErr w:type="spellStart"/>
                  <w:r w:rsidRPr="00E566CB">
                    <w:rPr>
                      <w:rFonts w:ascii="Calibri" w:hAnsi="Calibri"/>
                      <w:sz w:val="22"/>
                      <w:szCs w:val="22"/>
                    </w:rPr>
                    <w:t>Εκπ</w:t>
                  </w:r>
                  <w:proofErr w:type="spellEnd"/>
                  <w:r w:rsidRPr="00E566CB">
                    <w:rPr>
                      <w:rFonts w:ascii="Calibri" w:hAnsi="Calibri"/>
                      <w:sz w:val="22"/>
                      <w:szCs w:val="22"/>
                    </w:rPr>
                    <w:t>/σης Κοζάνης, Καστοριάς, Γρεβενών &amp; Φλώρινας (Διά των Δ/</w:t>
                  </w:r>
                  <w:proofErr w:type="spellStart"/>
                  <w:r w:rsidRPr="00E566CB">
                    <w:rPr>
                      <w:rFonts w:ascii="Calibri" w:hAnsi="Calibri"/>
                      <w:sz w:val="22"/>
                      <w:szCs w:val="22"/>
                    </w:rPr>
                    <w:t>νσεων</w:t>
                  </w:r>
                  <w:proofErr w:type="spellEnd"/>
                  <w:r w:rsidRPr="00E566CB">
                    <w:rPr>
                      <w:rFonts w:ascii="Calibri" w:hAnsi="Calibri"/>
                      <w:sz w:val="22"/>
                      <w:szCs w:val="22"/>
                    </w:rPr>
                    <w:t xml:space="preserve"> Α/</w:t>
                  </w:r>
                  <w:proofErr w:type="spellStart"/>
                  <w:r w:rsidRPr="00E566CB">
                    <w:rPr>
                      <w:rFonts w:ascii="Calibri" w:hAnsi="Calibri"/>
                      <w:sz w:val="22"/>
                      <w:szCs w:val="22"/>
                    </w:rPr>
                    <w:t>θμιας</w:t>
                  </w:r>
                  <w:proofErr w:type="spellEnd"/>
                  <w:r w:rsidRPr="00E566CB">
                    <w:rPr>
                      <w:rFonts w:ascii="Calibri" w:hAnsi="Calibri"/>
                      <w:sz w:val="22"/>
                      <w:szCs w:val="22"/>
                    </w:rPr>
                    <w:t xml:space="preserve"> &amp; Β/</w:t>
                  </w:r>
                  <w:proofErr w:type="spellStart"/>
                  <w:r w:rsidRPr="00E566CB">
                    <w:rPr>
                      <w:rFonts w:ascii="Calibri" w:hAnsi="Calibri"/>
                      <w:sz w:val="22"/>
                      <w:szCs w:val="22"/>
                    </w:rPr>
                    <w:t>θμιας</w:t>
                  </w:r>
                  <w:proofErr w:type="spellEnd"/>
                  <w:r w:rsidRPr="00E566CB">
                    <w:rPr>
                      <w:rFonts w:ascii="Calibri" w:hAnsi="Calibri"/>
                      <w:sz w:val="22"/>
                      <w:szCs w:val="22"/>
                    </w:rPr>
                    <w:t xml:space="preserve"> </w:t>
                  </w:r>
                  <w:proofErr w:type="spellStart"/>
                  <w:r w:rsidRPr="00E566CB">
                    <w:rPr>
                      <w:rFonts w:ascii="Calibri" w:hAnsi="Calibri"/>
                      <w:sz w:val="22"/>
                      <w:szCs w:val="22"/>
                    </w:rPr>
                    <w:t>Εκπ</w:t>
                  </w:r>
                  <w:proofErr w:type="spellEnd"/>
                  <w:r w:rsidRPr="00E566CB">
                    <w:rPr>
                      <w:rFonts w:ascii="Calibri" w:hAnsi="Calibri"/>
                      <w:sz w:val="22"/>
                      <w:szCs w:val="22"/>
                    </w:rPr>
                    <w:t>/σης</w:t>
                  </w:r>
                  <w:r w:rsidRPr="00E566CB">
                    <w:rPr>
                      <w:rFonts w:ascii="Calibri" w:hAnsi="Calibri"/>
                      <w:b/>
                      <w:sz w:val="22"/>
                      <w:szCs w:val="22"/>
                    </w:rPr>
                    <w:t xml:space="preserve"> </w:t>
                  </w:r>
                  <w:r w:rsidRPr="00E566CB">
                    <w:rPr>
                      <w:rFonts w:ascii="Calibri" w:hAnsi="Calibri"/>
                      <w:sz w:val="22"/>
                      <w:szCs w:val="22"/>
                    </w:rPr>
                    <w:t>Κοζάνης, Καστοριάς, Γρεβενών &amp; Φλώρινας</w:t>
                  </w:r>
                </w:p>
                <w:p w:rsidR="00E566CB" w:rsidRPr="0078497F" w:rsidRDefault="00E566CB" w:rsidP="00E566CB">
                  <w:pPr>
                    <w:numPr>
                      <w:ilvl w:val="0"/>
                      <w:numId w:val="2"/>
                    </w:numPr>
                    <w:ind w:left="284" w:hanging="426"/>
                    <w:rPr>
                      <w:rFonts w:ascii="Calibri" w:hAnsi="Calibri"/>
                      <w:sz w:val="22"/>
                      <w:szCs w:val="22"/>
                    </w:rPr>
                  </w:pPr>
                  <w:r w:rsidRPr="0078497F">
                    <w:rPr>
                      <w:rFonts w:ascii="Calibri" w:hAnsi="Calibri"/>
                      <w:sz w:val="22"/>
                      <w:szCs w:val="22"/>
                    </w:rPr>
                    <w:t>Εκπαιδευτικούς Α/</w:t>
                  </w:r>
                  <w:proofErr w:type="spellStart"/>
                  <w:r w:rsidRPr="0078497F">
                    <w:rPr>
                      <w:rFonts w:ascii="Calibri" w:hAnsi="Calibri"/>
                      <w:sz w:val="22"/>
                      <w:szCs w:val="22"/>
                    </w:rPr>
                    <w:t>θμιας</w:t>
                  </w:r>
                  <w:proofErr w:type="spellEnd"/>
                  <w:r w:rsidRPr="0078497F">
                    <w:rPr>
                      <w:rFonts w:ascii="Calibri" w:hAnsi="Calibri"/>
                      <w:sz w:val="22"/>
                      <w:szCs w:val="22"/>
                    </w:rPr>
                    <w:t xml:space="preserve"> &amp; Β/</w:t>
                  </w:r>
                  <w:proofErr w:type="spellStart"/>
                  <w:r w:rsidRPr="0078497F">
                    <w:rPr>
                      <w:rFonts w:ascii="Calibri" w:hAnsi="Calibri"/>
                      <w:sz w:val="22"/>
                      <w:szCs w:val="22"/>
                    </w:rPr>
                    <w:t>θμιας</w:t>
                  </w:r>
                  <w:proofErr w:type="spellEnd"/>
                  <w:r w:rsidRPr="0078497F">
                    <w:rPr>
                      <w:rFonts w:ascii="Calibri" w:hAnsi="Calibri"/>
                      <w:sz w:val="22"/>
                      <w:szCs w:val="22"/>
                    </w:rPr>
                    <w:t xml:space="preserve"> </w:t>
                  </w:r>
                  <w:proofErr w:type="spellStart"/>
                  <w:r w:rsidRPr="0078497F">
                    <w:rPr>
                      <w:rFonts w:ascii="Calibri" w:hAnsi="Calibri"/>
                      <w:sz w:val="22"/>
                      <w:szCs w:val="22"/>
                    </w:rPr>
                    <w:t>Εκπ</w:t>
                  </w:r>
                  <w:proofErr w:type="spellEnd"/>
                  <w:r w:rsidRPr="0078497F">
                    <w:rPr>
                      <w:rFonts w:ascii="Calibri" w:hAnsi="Calibri"/>
                      <w:sz w:val="22"/>
                      <w:szCs w:val="22"/>
                    </w:rPr>
                    <w:t>/σης Κοζάνης, Καστοριάς, Γρεβενών &amp; Φλώρινας (Διά των Διευθύνσεων των Σχολείων)</w:t>
                  </w:r>
                </w:p>
                <w:p w:rsidR="00A33AC3" w:rsidRPr="00E566CB" w:rsidRDefault="00A33AC3" w:rsidP="00A33AC3">
                  <w:pPr>
                    <w:ind w:left="600" w:hanging="720"/>
                    <w:rPr>
                      <w:rFonts w:ascii="Calibri" w:hAnsi="Calibri"/>
                      <w:b/>
                      <w:sz w:val="22"/>
                      <w:szCs w:val="22"/>
                    </w:rPr>
                  </w:pPr>
                </w:p>
                <w:p w:rsidR="00A33AC3" w:rsidRPr="00E566CB" w:rsidRDefault="00A33AC3" w:rsidP="00E566CB">
                  <w:pPr>
                    <w:rPr>
                      <w:rFonts w:ascii="Calibri" w:hAnsi="Calibri"/>
                      <w:b/>
                      <w:sz w:val="22"/>
                      <w:szCs w:val="22"/>
                    </w:rPr>
                  </w:pPr>
                </w:p>
                <w:p w:rsidR="00C7790B" w:rsidRDefault="00C7790B" w:rsidP="009E1EB4">
                  <w:pPr>
                    <w:ind w:left="600" w:hanging="720"/>
                    <w:rPr>
                      <w:rFonts w:ascii="Calibri" w:hAnsi="Calibri"/>
                      <w:b/>
                      <w:sz w:val="22"/>
                      <w:szCs w:val="22"/>
                    </w:rPr>
                  </w:pPr>
                  <w:r w:rsidRPr="00E566CB">
                    <w:rPr>
                      <w:rFonts w:ascii="Calibri" w:hAnsi="Calibri"/>
                      <w:b/>
                      <w:sz w:val="22"/>
                      <w:szCs w:val="22"/>
                    </w:rPr>
                    <w:t>Κοινοποίηση:</w:t>
                  </w:r>
                  <w:r w:rsidR="00663D3E" w:rsidRPr="00E566CB">
                    <w:rPr>
                      <w:rFonts w:ascii="Calibri" w:hAnsi="Calibri"/>
                      <w:b/>
                      <w:sz w:val="22"/>
                      <w:szCs w:val="22"/>
                    </w:rPr>
                    <w:t xml:space="preserve"> </w:t>
                  </w:r>
                </w:p>
                <w:p w:rsidR="00E566CB" w:rsidRPr="00E566CB" w:rsidRDefault="00E566CB" w:rsidP="00E566CB">
                  <w:pPr>
                    <w:numPr>
                      <w:ilvl w:val="0"/>
                      <w:numId w:val="4"/>
                    </w:numPr>
                    <w:ind w:left="284" w:hanging="426"/>
                    <w:rPr>
                      <w:rFonts w:ascii="Calibri" w:hAnsi="Calibri"/>
                      <w:b/>
                      <w:sz w:val="22"/>
                      <w:szCs w:val="22"/>
                    </w:rPr>
                  </w:pPr>
                  <w:r>
                    <w:rPr>
                      <w:rFonts w:ascii="Calibri" w:hAnsi="Calibri"/>
                      <w:sz w:val="22"/>
                      <w:szCs w:val="22"/>
                    </w:rPr>
                    <w:t xml:space="preserve">Περιφερειακή Δ/νση </w:t>
                  </w:r>
                  <w:proofErr w:type="spellStart"/>
                  <w:r>
                    <w:rPr>
                      <w:rFonts w:ascii="Calibri" w:hAnsi="Calibri"/>
                      <w:sz w:val="22"/>
                      <w:szCs w:val="22"/>
                    </w:rPr>
                    <w:t>Εκπ</w:t>
                  </w:r>
                  <w:proofErr w:type="spellEnd"/>
                  <w:r>
                    <w:rPr>
                      <w:rFonts w:ascii="Calibri" w:hAnsi="Calibri"/>
                      <w:sz w:val="22"/>
                      <w:szCs w:val="22"/>
                    </w:rPr>
                    <w:t>/σης Δ. Μακεδονίας</w:t>
                  </w:r>
                </w:p>
                <w:p w:rsidR="00E566CB" w:rsidRPr="00E566CB" w:rsidRDefault="00E566CB" w:rsidP="00E566CB">
                  <w:pPr>
                    <w:numPr>
                      <w:ilvl w:val="0"/>
                      <w:numId w:val="4"/>
                    </w:numPr>
                    <w:ind w:left="284" w:hanging="426"/>
                    <w:rPr>
                      <w:rFonts w:ascii="Calibri" w:hAnsi="Calibri"/>
                      <w:b/>
                      <w:sz w:val="22"/>
                      <w:szCs w:val="22"/>
                    </w:rPr>
                  </w:pPr>
                  <w:r>
                    <w:rPr>
                      <w:rFonts w:ascii="Calibri" w:hAnsi="Calibri"/>
                      <w:sz w:val="22"/>
                      <w:szCs w:val="22"/>
                    </w:rPr>
                    <w:t>Σχολικούς/</w:t>
                  </w:r>
                  <w:proofErr w:type="spellStart"/>
                  <w:r>
                    <w:rPr>
                      <w:rFonts w:ascii="Calibri" w:hAnsi="Calibri"/>
                      <w:sz w:val="22"/>
                      <w:szCs w:val="22"/>
                    </w:rPr>
                    <w:t>ές</w:t>
                  </w:r>
                  <w:proofErr w:type="spellEnd"/>
                  <w:r>
                    <w:rPr>
                      <w:rFonts w:ascii="Calibri" w:hAnsi="Calibri"/>
                      <w:sz w:val="22"/>
                      <w:szCs w:val="22"/>
                    </w:rPr>
                    <w:t xml:space="preserve"> Συμβούλους Α/</w:t>
                  </w:r>
                  <w:proofErr w:type="spellStart"/>
                  <w:r>
                    <w:rPr>
                      <w:rFonts w:ascii="Calibri" w:hAnsi="Calibri"/>
                      <w:sz w:val="22"/>
                      <w:szCs w:val="22"/>
                    </w:rPr>
                    <w:t>θμιας</w:t>
                  </w:r>
                  <w:proofErr w:type="spellEnd"/>
                  <w:r>
                    <w:rPr>
                      <w:rFonts w:ascii="Calibri" w:hAnsi="Calibri"/>
                      <w:sz w:val="22"/>
                      <w:szCs w:val="22"/>
                    </w:rPr>
                    <w:t xml:space="preserve"> &amp; Β/</w:t>
                  </w:r>
                  <w:proofErr w:type="spellStart"/>
                  <w:r>
                    <w:rPr>
                      <w:rFonts w:ascii="Calibri" w:hAnsi="Calibri"/>
                      <w:sz w:val="22"/>
                      <w:szCs w:val="22"/>
                    </w:rPr>
                    <w:t>θμιας</w:t>
                  </w:r>
                  <w:proofErr w:type="spellEnd"/>
                  <w:r>
                    <w:rPr>
                      <w:rFonts w:ascii="Calibri" w:hAnsi="Calibri"/>
                      <w:sz w:val="22"/>
                      <w:szCs w:val="22"/>
                    </w:rPr>
                    <w:t xml:space="preserve"> </w:t>
                  </w:r>
                  <w:proofErr w:type="spellStart"/>
                  <w:r>
                    <w:rPr>
                      <w:rFonts w:ascii="Calibri" w:hAnsi="Calibri"/>
                      <w:sz w:val="22"/>
                      <w:szCs w:val="22"/>
                    </w:rPr>
                    <w:t>Εκπ</w:t>
                  </w:r>
                  <w:proofErr w:type="spellEnd"/>
                  <w:r>
                    <w:rPr>
                      <w:rFonts w:ascii="Calibri" w:hAnsi="Calibri"/>
                      <w:sz w:val="22"/>
                      <w:szCs w:val="22"/>
                    </w:rPr>
                    <w:t>/σης Κοζάνης, Καστοριάς, Γρεβενών &amp; Φλώρινας</w:t>
                  </w:r>
                </w:p>
                <w:p w:rsidR="00E566CB" w:rsidRPr="00AC13BC" w:rsidRDefault="00E566CB" w:rsidP="00E566CB">
                  <w:pPr>
                    <w:numPr>
                      <w:ilvl w:val="0"/>
                      <w:numId w:val="4"/>
                    </w:numPr>
                    <w:ind w:left="284" w:hanging="426"/>
                    <w:rPr>
                      <w:rFonts w:ascii="Calibri" w:hAnsi="Calibri"/>
                      <w:b/>
                      <w:sz w:val="22"/>
                      <w:szCs w:val="22"/>
                    </w:rPr>
                  </w:pPr>
                  <w:r>
                    <w:rPr>
                      <w:rFonts w:ascii="Calibri" w:hAnsi="Calibri"/>
                      <w:sz w:val="22"/>
                      <w:szCs w:val="22"/>
                    </w:rPr>
                    <w:t>Δ/</w:t>
                  </w:r>
                  <w:proofErr w:type="spellStart"/>
                  <w:r>
                    <w:rPr>
                      <w:rFonts w:ascii="Calibri" w:hAnsi="Calibri"/>
                      <w:sz w:val="22"/>
                      <w:szCs w:val="22"/>
                    </w:rPr>
                    <w:t>νσεις</w:t>
                  </w:r>
                  <w:proofErr w:type="spellEnd"/>
                  <w:r>
                    <w:rPr>
                      <w:rFonts w:ascii="Calibri" w:hAnsi="Calibri"/>
                      <w:sz w:val="22"/>
                      <w:szCs w:val="22"/>
                    </w:rPr>
                    <w:t xml:space="preserve"> Α/</w:t>
                  </w:r>
                  <w:proofErr w:type="spellStart"/>
                  <w:r>
                    <w:rPr>
                      <w:rFonts w:ascii="Calibri" w:hAnsi="Calibri"/>
                      <w:sz w:val="22"/>
                      <w:szCs w:val="22"/>
                    </w:rPr>
                    <w:t>θ</w:t>
                  </w:r>
                  <w:r w:rsidR="00AC13BC">
                    <w:rPr>
                      <w:rFonts w:ascii="Calibri" w:hAnsi="Calibri"/>
                      <w:sz w:val="22"/>
                      <w:szCs w:val="22"/>
                    </w:rPr>
                    <w:t>μιας</w:t>
                  </w:r>
                  <w:proofErr w:type="spellEnd"/>
                  <w:r w:rsidR="00AC13BC">
                    <w:rPr>
                      <w:rFonts w:ascii="Calibri" w:hAnsi="Calibri"/>
                      <w:sz w:val="22"/>
                      <w:szCs w:val="22"/>
                    </w:rPr>
                    <w:t xml:space="preserve"> &amp; Β/</w:t>
                  </w:r>
                  <w:proofErr w:type="spellStart"/>
                  <w:r w:rsidR="00AC13BC">
                    <w:rPr>
                      <w:rFonts w:ascii="Calibri" w:hAnsi="Calibri"/>
                      <w:sz w:val="22"/>
                      <w:szCs w:val="22"/>
                    </w:rPr>
                    <w:t>θμιας</w:t>
                  </w:r>
                  <w:proofErr w:type="spellEnd"/>
                  <w:r w:rsidR="00AC13BC">
                    <w:rPr>
                      <w:rFonts w:ascii="Calibri" w:hAnsi="Calibri"/>
                      <w:sz w:val="22"/>
                      <w:szCs w:val="22"/>
                    </w:rPr>
                    <w:t xml:space="preserve"> </w:t>
                  </w:r>
                  <w:proofErr w:type="spellStart"/>
                  <w:r w:rsidR="00AC13BC">
                    <w:rPr>
                      <w:rFonts w:ascii="Calibri" w:hAnsi="Calibri"/>
                      <w:sz w:val="22"/>
                      <w:szCs w:val="22"/>
                    </w:rPr>
                    <w:t>Εκπ</w:t>
                  </w:r>
                  <w:proofErr w:type="spellEnd"/>
                  <w:r w:rsidR="00AC13BC">
                    <w:rPr>
                      <w:rFonts w:ascii="Calibri" w:hAnsi="Calibri"/>
                      <w:sz w:val="22"/>
                      <w:szCs w:val="22"/>
                    </w:rPr>
                    <w:t xml:space="preserve">/σης Κοζάνης, </w:t>
                  </w:r>
                  <w:r w:rsidRPr="00AC13BC">
                    <w:rPr>
                      <w:rFonts w:ascii="Calibri" w:hAnsi="Calibri"/>
                      <w:sz w:val="22"/>
                      <w:szCs w:val="22"/>
                    </w:rPr>
                    <w:t>Καστοριάς, Γρεβενών &amp; Φλώρινας</w:t>
                  </w:r>
                </w:p>
                <w:p w:rsidR="00C7790B" w:rsidRPr="00E566CB" w:rsidRDefault="00C7790B" w:rsidP="00C7790B">
                  <w:pPr>
                    <w:rPr>
                      <w:rFonts w:ascii="Calibri" w:hAnsi="Calibri"/>
                      <w:b/>
                      <w:sz w:val="22"/>
                      <w:szCs w:val="22"/>
                    </w:rPr>
                  </w:pPr>
                </w:p>
              </w:txbxContent>
            </v:textbox>
          </v:shape>
        </w:pict>
      </w:r>
    </w:p>
    <w:p w:rsidR="00C7790B" w:rsidRDefault="00C7790B">
      <w:pPr>
        <w:rPr>
          <w:lang w:val="en-US"/>
        </w:rPr>
      </w:pPr>
    </w:p>
    <w:p w:rsidR="00C7790B" w:rsidRDefault="00C7790B">
      <w:pPr>
        <w:rPr>
          <w:lang w:val="en-US"/>
        </w:rPr>
      </w:pPr>
    </w:p>
    <w:p w:rsidR="00C7790B" w:rsidRDefault="00C7790B">
      <w:pPr>
        <w:rPr>
          <w:lang w:val="en-US"/>
        </w:rPr>
      </w:pPr>
    </w:p>
    <w:p w:rsidR="00C7790B" w:rsidRDefault="00C7790B">
      <w:pPr>
        <w:rPr>
          <w:lang w:val="en-US"/>
        </w:rPr>
      </w:pPr>
    </w:p>
    <w:p w:rsidR="00C7790B" w:rsidRDefault="00C7790B">
      <w:pPr>
        <w:rPr>
          <w:lang w:val="en-US"/>
        </w:rPr>
      </w:pPr>
    </w:p>
    <w:p w:rsidR="00C7790B" w:rsidRDefault="00C7790B">
      <w:pPr>
        <w:rPr>
          <w:lang w:val="en-US"/>
        </w:rPr>
      </w:pPr>
    </w:p>
    <w:p w:rsidR="00C7790B" w:rsidRDefault="00C7790B">
      <w:pPr>
        <w:rPr>
          <w:lang w:val="en-US"/>
        </w:rPr>
      </w:pPr>
    </w:p>
    <w:p w:rsidR="00C7790B" w:rsidRDefault="00C7790B">
      <w:pPr>
        <w:rPr>
          <w:lang w:val="en-US"/>
        </w:rPr>
      </w:pPr>
    </w:p>
    <w:p w:rsidR="00C7790B" w:rsidRDefault="00C7790B">
      <w:pPr>
        <w:rPr>
          <w:lang w:val="en-US"/>
        </w:rPr>
      </w:pPr>
    </w:p>
    <w:p w:rsidR="00C7790B" w:rsidRDefault="00C7790B">
      <w:pPr>
        <w:rPr>
          <w:lang w:val="en-US"/>
        </w:rPr>
      </w:pPr>
    </w:p>
    <w:p w:rsidR="00C7790B" w:rsidRPr="00FB37C4" w:rsidRDefault="00C7790B">
      <w:pPr>
        <w:rPr>
          <w:rFonts w:ascii="Calibri" w:hAnsi="Calibri"/>
        </w:rPr>
      </w:pPr>
    </w:p>
    <w:p w:rsidR="00AC13BC" w:rsidRDefault="00AC13BC" w:rsidP="009E1EB4">
      <w:pPr>
        <w:ind w:left="709" w:hanging="709"/>
        <w:jc w:val="both"/>
        <w:rPr>
          <w:rFonts w:ascii="Calibri" w:hAnsi="Calibri"/>
          <w:b/>
          <w:sz w:val="22"/>
          <w:szCs w:val="22"/>
        </w:rPr>
      </w:pPr>
    </w:p>
    <w:p w:rsidR="00AC13BC" w:rsidRDefault="00AC13BC" w:rsidP="009E1EB4">
      <w:pPr>
        <w:ind w:left="709" w:hanging="709"/>
        <w:jc w:val="both"/>
        <w:rPr>
          <w:rFonts w:ascii="Calibri" w:hAnsi="Calibri"/>
          <w:b/>
          <w:sz w:val="22"/>
          <w:szCs w:val="22"/>
        </w:rPr>
      </w:pPr>
    </w:p>
    <w:p w:rsidR="00AC13BC" w:rsidRDefault="00AC13BC" w:rsidP="009E1EB4">
      <w:pPr>
        <w:ind w:left="709" w:hanging="709"/>
        <w:jc w:val="both"/>
        <w:rPr>
          <w:rFonts w:ascii="Calibri" w:hAnsi="Calibri"/>
          <w:b/>
          <w:sz w:val="22"/>
          <w:szCs w:val="22"/>
        </w:rPr>
      </w:pPr>
    </w:p>
    <w:p w:rsidR="00AC13BC" w:rsidRDefault="00AC13BC" w:rsidP="009E1EB4">
      <w:pPr>
        <w:ind w:left="709" w:hanging="709"/>
        <w:jc w:val="both"/>
        <w:rPr>
          <w:rFonts w:ascii="Calibri" w:hAnsi="Calibri"/>
          <w:b/>
          <w:sz w:val="22"/>
          <w:szCs w:val="22"/>
        </w:rPr>
      </w:pPr>
    </w:p>
    <w:p w:rsidR="00AC13BC" w:rsidRDefault="00AC13BC" w:rsidP="009E1EB4">
      <w:pPr>
        <w:ind w:left="709" w:hanging="709"/>
        <w:jc w:val="both"/>
        <w:rPr>
          <w:rFonts w:ascii="Calibri" w:hAnsi="Calibri"/>
          <w:b/>
          <w:sz w:val="22"/>
          <w:szCs w:val="22"/>
        </w:rPr>
      </w:pPr>
    </w:p>
    <w:p w:rsidR="00EB2EB6" w:rsidRDefault="00EB2EB6" w:rsidP="00EB2EB6">
      <w:pPr>
        <w:jc w:val="both"/>
        <w:rPr>
          <w:rFonts w:ascii="Calibri" w:hAnsi="Calibri"/>
          <w:b/>
          <w:sz w:val="22"/>
          <w:szCs w:val="22"/>
        </w:rPr>
      </w:pPr>
    </w:p>
    <w:p w:rsidR="00EB2EB6" w:rsidRDefault="00EB2EB6" w:rsidP="009E1EB4">
      <w:pPr>
        <w:ind w:left="709" w:hanging="709"/>
        <w:jc w:val="both"/>
        <w:rPr>
          <w:rFonts w:ascii="Calibri" w:hAnsi="Calibri"/>
          <w:b/>
          <w:sz w:val="22"/>
          <w:szCs w:val="22"/>
        </w:rPr>
      </w:pPr>
    </w:p>
    <w:p w:rsidR="00EB2EB6" w:rsidRDefault="00EB2EB6" w:rsidP="009E1EB4">
      <w:pPr>
        <w:ind w:left="709" w:hanging="709"/>
        <w:jc w:val="both"/>
        <w:rPr>
          <w:rFonts w:ascii="Calibri" w:hAnsi="Calibri"/>
          <w:b/>
          <w:sz w:val="22"/>
          <w:szCs w:val="22"/>
        </w:rPr>
      </w:pPr>
    </w:p>
    <w:p w:rsidR="00EB2EB6" w:rsidRDefault="00EB2EB6" w:rsidP="009E1EB4">
      <w:pPr>
        <w:ind w:left="709" w:hanging="709"/>
        <w:jc w:val="both"/>
        <w:rPr>
          <w:rFonts w:ascii="Calibri" w:hAnsi="Calibri"/>
          <w:b/>
          <w:sz w:val="22"/>
          <w:szCs w:val="22"/>
        </w:rPr>
      </w:pPr>
    </w:p>
    <w:p w:rsidR="00EB2EB6" w:rsidRDefault="00EB2EB6" w:rsidP="009E1EB4">
      <w:pPr>
        <w:ind w:left="709" w:hanging="709"/>
        <w:jc w:val="both"/>
        <w:rPr>
          <w:rFonts w:ascii="Calibri" w:hAnsi="Calibri"/>
          <w:b/>
          <w:sz w:val="22"/>
          <w:szCs w:val="22"/>
        </w:rPr>
      </w:pPr>
    </w:p>
    <w:p w:rsidR="00685D7B" w:rsidRDefault="00C7790B" w:rsidP="009E1EB4">
      <w:pPr>
        <w:ind w:left="709" w:hanging="709"/>
        <w:jc w:val="both"/>
        <w:rPr>
          <w:rFonts w:ascii="Calibri" w:hAnsi="Calibri"/>
          <w:b/>
          <w:sz w:val="22"/>
          <w:szCs w:val="22"/>
        </w:rPr>
      </w:pPr>
      <w:r w:rsidRPr="00E566CB">
        <w:rPr>
          <w:rFonts w:ascii="Calibri" w:hAnsi="Calibri"/>
          <w:b/>
          <w:sz w:val="22"/>
          <w:szCs w:val="22"/>
        </w:rPr>
        <w:t xml:space="preserve">Θέμα: </w:t>
      </w:r>
      <w:r w:rsidR="00AC13BC">
        <w:rPr>
          <w:rFonts w:ascii="Calibri" w:hAnsi="Calibri"/>
          <w:b/>
          <w:sz w:val="22"/>
          <w:szCs w:val="22"/>
        </w:rPr>
        <w:t>Διερεύνηση επιμορφωτικών αναγκών</w:t>
      </w:r>
    </w:p>
    <w:p w:rsidR="00AC13BC" w:rsidRDefault="00AC13BC" w:rsidP="009E1EB4">
      <w:pPr>
        <w:ind w:left="709" w:hanging="709"/>
        <w:jc w:val="both"/>
        <w:rPr>
          <w:rFonts w:ascii="Calibri" w:hAnsi="Calibri"/>
          <w:b/>
          <w:sz w:val="22"/>
          <w:szCs w:val="22"/>
        </w:rPr>
      </w:pPr>
    </w:p>
    <w:p w:rsidR="00AC13BC" w:rsidRPr="00AC13BC" w:rsidRDefault="00AC13BC" w:rsidP="00EB2EB6">
      <w:pPr>
        <w:spacing w:line="360" w:lineRule="auto"/>
        <w:ind w:firstLine="709"/>
        <w:jc w:val="both"/>
        <w:rPr>
          <w:rFonts w:ascii="Calibri" w:hAnsi="Calibri"/>
          <w:color w:val="000000"/>
          <w:sz w:val="22"/>
          <w:szCs w:val="22"/>
        </w:rPr>
      </w:pPr>
      <w:r w:rsidRPr="00AC13BC">
        <w:rPr>
          <w:rFonts w:ascii="Calibri" w:hAnsi="Calibri"/>
          <w:color w:val="000000"/>
          <w:sz w:val="22"/>
          <w:szCs w:val="22"/>
        </w:rPr>
        <w:t>Το Περιφερειακό Επιμορφωτικό Κέντρο (Π.Ε.Κ.) Κοζάνης, στο πλαίσιο των δράσεων του, σκοπεύει να πραγματοποιήσει, με την έναρξη της επόμενης σχολικής χρονιάς, επιμορφωτικά προγράμματα που θα απευθύνονται στους εκπαιδευτικούς της Πρωτοβάθμιας και της Δευτεροβάθμιας Εκπαίδευσης στη Δυτική Μακεδονία.</w:t>
      </w:r>
    </w:p>
    <w:p w:rsidR="00AC13BC" w:rsidRDefault="00AC13BC" w:rsidP="00EB2EB6">
      <w:pPr>
        <w:spacing w:line="360" w:lineRule="auto"/>
        <w:ind w:firstLine="709"/>
        <w:jc w:val="both"/>
        <w:rPr>
          <w:rFonts w:ascii="Calibri" w:hAnsi="Calibri"/>
          <w:color w:val="000000"/>
          <w:sz w:val="22"/>
          <w:szCs w:val="22"/>
        </w:rPr>
      </w:pPr>
      <w:r w:rsidRPr="00AC13BC">
        <w:rPr>
          <w:rFonts w:ascii="Calibri" w:hAnsi="Calibri"/>
          <w:color w:val="000000"/>
          <w:sz w:val="22"/>
          <w:szCs w:val="22"/>
        </w:rPr>
        <w:t>Προκειμένου να αναδειχθούν οι επιμορφωτικές ανάγκες των εκπαιδευτικών και, με βάση αυτές, να σχεδιαστούν τα μελλοντικά επιμορφωτικά προγράμματα, κατασκευάστηκε ένα ηλεκτρονικό ερωτηματολόγιο. Τα συγκεκριμένα προγράμματα θα είναι εστιασμένα και προσανατολισμένα  να ανταποκρίνονται στις επιμορφωτικές και αναπτυξιακές ανάγκες, στα ενδιαφέροντα, στις επιθυμίες και στις προσδοκίες των εκπαιδευτικών της Δ. Μακεδονίας. Τα  επιμορφωτικά προγράμματα θα πραγματοποιηθούν ανεξάρτητα από τον κεντρικό επιμορφωτικό σχεδιασμό και θα επιδιώκουν την υποστήριξη του εκπαιδευτικού  έργου, την επαγγελματική ανάπτυξη των εκπαιδευτικών και τη βελτίωση της παρεχόμενης εκπαίδευσης στην περιφέρειά μας.</w:t>
      </w:r>
    </w:p>
    <w:p w:rsidR="00663A2C" w:rsidRDefault="00AC13BC" w:rsidP="00EB2EB6">
      <w:pPr>
        <w:spacing w:line="360" w:lineRule="auto"/>
        <w:ind w:firstLine="709"/>
        <w:jc w:val="both"/>
        <w:rPr>
          <w:rFonts w:ascii="Calibri" w:hAnsi="Calibri"/>
          <w:color w:val="C0504D"/>
          <w:sz w:val="22"/>
          <w:szCs w:val="22"/>
        </w:rPr>
      </w:pPr>
      <w:r w:rsidRPr="00AC13BC">
        <w:rPr>
          <w:rFonts w:ascii="Calibri" w:hAnsi="Calibri"/>
          <w:sz w:val="22"/>
          <w:szCs w:val="22"/>
        </w:rPr>
        <w:t>Το ηλεκτρονικό ερωτηματολόγιο είναι διαθέσιμο μέσω της ιστοσελίδας του ΠΕΚ Κοζάνης</w:t>
      </w:r>
      <w:r>
        <w:rPr>
          <w:rFonts w:ascii="Calibri" w:hAnsi="Calibri"/>
          <w:sz w:val="22"/>
          <w:szCs w:val="22"/>
        </w:rPr>
        <w:t xml:space="preserve"> </w:t>
      </w:r>
      <w:hyperlink r:id="rId6" w:history="1">
        <w:r w:rsidR="00663A2C" w:rsidRPr="0044416B">
          <w:rPr>
            <w:rStyle w:val="-"/>
            <w:rFonts w:ascii="Calibri" w:hAnsi="Calibri"/>
            <w:sz w:val="22"/>
            <w:szCs w:val="22"/>
          </w:rPr>
          <w:t>http://pek.koz.sch.gr/cms/</w:t>
        </w:r>
      </w:hyperlink>
      <w:r w:rsidR="00663A2C">
        <w:rPr>
          <w:rFonts w:ascii="Calibri" w:hAnsi="Calibri"/>
          <w:color w:val="C0504D"/>
          <w:sz w:val="22"/>
          <w:szCs w:val="22"/>
        </w:rPr>
        <w:br/>
      </w:r>
      <w:r w:rsidRPr="00AC13BC">
        <w:rPr>
          <w:rFonts w:ascii="Calibri" w:hAnsi="Calibri"/>
          <w:sz w:val="22"/>
          <w:szCs w:val="22"/>
        </w:rPr>
        <w:t>κα</w:t>
      </w:r>
      <w:r>
        <w:rPr>
          <w:rFonts w:ascii="Calibri" w:hAnsi="Calibri"/>
          <w:sz w:val="22"/>
          <w:szCs w:val="22"/>
        </w:rPr>
        <w:t xml:space="preserve">θώς και στον παρακάτω σύνδεσμο: </w:t>
      </w:r>
      <w:hyperlink r:id="rId7" w:history="1">
        <w:r w:rsidR="00663A2C" w:rsidRPr="0044416B">
          <w:rPr>
            <w:rStyle w:val="-"/>
            <w:rFonts w:ascii="Calibri" w:hAnsi="Calibri"/>
            <w:sz w:val="22"/>
            <w:szCs w:val="22"/>
          </w:rPr>
          <w:t>https://goo.gl/forms/TQYdP7S9PtmJmQd32</w:t>
        </w:r>
      </w:hyperlink>
    </w:p>
    <w:p w:rsidR="00AC13BC" w:rsidRDefault="00AC13BC" w:rsidP="00EB2EB6">
      <w:pPr>
        <w:spacing w:line="360" w:lineRule="auto"/>
        <w:ind w:firstLine="709"/>
        <w:jc w:val="both"/>
        <w:rPr>
          <w:rFonts w:ascii="Calibri" w:hAnsi="Calibri"/>
          <w:color w:val="000000"/>
          <w:sz w:val="22"/>
          <w:szCs w:val="22"/>
        </w:rPr>
      </w:pPr>
      <w:r w:rsidRPr="00AC13BC">
        <w:rPr>
          <w:rFonts w:ascii="Calibri" w:hAnsi="Calibri"/>
          <w:color w:val="000000"/>
          <w:sz w:val="22"/>
          <w:szCs w:val="22"/>
        </w:rPr>
        <w:lastRenderedPageBreak/>
        <w:t xml:space="preserve">Παρακαλούνται οι εκπαιδευτικοί Πρωτοβάθμιας και Δευτεροβάθμιας Εκπαίδευσης που εργάζονται σε σχολικές μονάδες των Περιφερειακών Ενοτήτων Κοζάνης, Καστοριάς, Γρεβενών και Φλώρινας να </w:t>
      </w:r>
      <w:r w:rsidR="00EB2EB6">
        <w:rPr>
          <w:rFonts w:ascii="Calibri" w:hAnsi="Calibri"/>
          <w:color w:val="000000"/>
          <w:sz w:val="22"/>
          <w:szCs w:val="22"/>
        </w:rPr>
        <w:t xml:space="preserve">ενεργοποιήσουν έναν από τους παραπάνω συνδέσμους και συμπληρώσουν το ερωτηματολόγιο. </w:t>
      </w:r>
      <w:r w:rsidRPr="00AC13BC">
        <w:rPr>
          <w:rFonts w:ascii="Calibri" w:hAnsi="Calibri"/>
          <w:color w:val="000000"/>
          <w:sz w:val="22"/>
          <w:szCs w:val="22"/>
        </w:rPr>
        <w:t>Η συμμετοχή των εκπαιδευτικών είναι εθελοντική και ανώνυμη, ωστόσο ιδιαίτερα ουσιαστική, καθώς ο παραπάνω σχεδιασμός δεν είναι δυνατόν να υλοποιηθεί χωρίς τη συμβολή των ίδιων των εκπαιδευτικών</w:t>
      </w:r>
      <w:r w:rsidR="00D5528D">
        <w:rPr>
          <w:rFonts w:ascii="Calibri" w:hAnsi="Calibri"/>
          <w:color w:val="000000"/>
          <w:sz w:val="22"/>
          <w:szCs w:val="22"/>
        </w:rPr>
        <w:t xml:space="preserve">. </w:t>
      </w:r>
      <w:r w:rsidRPr="00AC13BC">
        <w:rPr>
          <w:rFonts w:ascii="Calibri" w:hAnsi="Calibri"/>
          <w:color w:val="000000"/>
          <w:sz w:val="22"/>
          <w:szCs w:val="22"/>
        </w:rPr>
        <w:t xml:space="preserve">Για την ηλεκτρονική συμπλήρωση και υποβολή του ερωτηματολογίου απαιτείται ελάχιστος χρόνος. </w:t>
      </w:r>
    </w:p>
    <w:p w:rsidR="00EB2EB6" w:rsidRDefault="00EB2EB6" w:rsidP="00EB2EB6">
      <w:pPr>
        <w:spacing w:line="360" w:lineRule="auto"/>
        <w:ind w:firstLine="709"/>
        <w:jc w:val="both"/>
        <w:rPr>
          <w:rFonts w:ascii="Calibri" w:hAnsi="Calibri"/>
          <w:color w:val="000000"/>
          <w:sz w:val="22"/>
          <w:szCs w:val="22"/>
        </w:rPr>
      </w:pPr>
      <w:r>
        <w:rPr>
          <w:rFonts w:ascii="Calibri" w:hAnsi="Calibri"/>
          <w:color w:val="000000"/>
          <w:sz w:val="22"/>
          <w:szCs w:val="22"/>
        </w:rPr>
        <w:t>Παρακαλούνται οι κ.κ. Δ/</w:t>
      </w:r>
      <w:proofErr w:type="spellStart"/>
      <w:r>
        <w:rPr>
          <w:rFonts w:ascii="Calibri" w:hAnsi="Calibri"/>
          <w:color w:val="000000"/>
          <w:sz w:val="22"/>
          <w:szCs w:val="22"/>
        </w:rPr>
        <w:t>ντές</w:t>
      </w:r>
      <w:proofErr w:type="spellEnd"/>
      <w:r>
        <w:rPr>
          <w:rFonts w:ascii="Calibri" w:hAnsi="Calibri"/>
          <w:color w:val="000000"/>
          <w:sz w:val="22"/>
          <w:szCs w:val="22"/>
        </w:rPr>
        <w:t xml:space="preserve"> και Δ/</w:t>
      </w:r>
      <w:proofErr w:type="spellStart"/>
      <w:r>
        <w:rPr>
          <w:rFonts w:ascii="Calibri" w:hAnsi="Calibri"/>
          <w:color w:val="000000"/>
          <w:sz w:val="22"/>
          <w:szCs w:val="22"/>
        </w:rPr>
        <w:t>ντριες</w:t>
      </w:r>
      <w:proofErr w:type="spellEnd"/>
      <w:r>
        <w:rPr>
          <w:rFonts w:ascii="Calibri" w:hAnsi="Calibri"/>
          <w:color w:val="000000"/>
          <w:sz w:val="22"/>
          <w:szCs w:val="22"/>
        </w:rPr>
        <w:t xml:space="preserve"> των Σχολικών Μονάδων να ενημερώσουν όλους/ες τους/τις εκπαιδευτικούς. </w:t>
      </w:r>
    </w:p>
    <w:p w:rsidR="00EB2EB6" w:rsidRPr="00AC13BC" w:rsidRDefault="00EB2EB6" w:rsidP="00EB2EB6">
      <w:pPr>
        <w:spacing w:line="360" w:lineRule="auto"/>
        <w:ind w:firstLine="709"/>
        <w:jc w:val="both"/>
        <w:rPr>
          <w:rFonts w:ascii="Calibri" w:hAnsi="Calibri"/>
          <w:sz w:val="22"/>
          <w:szCs w:val="22"/>
        </w:rPr>
      </w:pPr>
      <w:r>
        <w:rPr>
          <w:rFonts w:ascii="Calibri" w:hAnsi="Calibri"/>
          <w:sz w:val="22"/>
          <w:szCs w:val="22"/>
        </w:rPr>
        <w:t>Το ερωτηματολόγιο θα παραμε</w:t>
      </w:r>
      <w:r w:rsidR="0078497F">
        <w:rPr>
          <w:rFonts w:ascii="Calibri" w:hAnsi="Calibri"/>
          <w:sz w:val="22"/>
          <w:szCs w:val="22"/>
        </w:rPr>
        <w:t xml:space="preserve">ίνει ενεργό έως τις 31 Μαΐου 2017. </w:t>
      </w:r>
    </w:p>
    <w:p w:rsidR="00AC13BC" w:rsidRPr="00AC13BC" w:rsidRDefault="00AC13BC" w:rsidP="00EB2EB6">
      <w:pPr>
        <w:spacing w:line="360" w:lineRule="auto"/>
        <w:ind w:left="709" w:hanging="709"/>
        <w:jc w:val="both"/>
        <w:rPr>
          <w:rFonts w:ascii="Calibri" w:hAnsi="Calibri"/>
          <w:sz w:val="22"/>
          <w:szCs w:val="22"/>
        </w:rPr>
      </w:pPr>
    </w:p>
    <w:p w:rsidR="002D0155" w:rsidRPr="00E566CB" w:rsidRDefault="00EB2EB6" w:rsidP="00EB2EB6">
      <w:pPr>
        <w:spacing w:line="360" w:lineRule="auto"/>
        <w:ind w:firstLine="720"/>
        <w:jc w:val="both"/>
        <w:rPr>
          <w:rFonts w:ascii="Calibri" w:hAnsi="Calibri"/>
          <w:sz w:val="22"/>
          <w:szCs w:val="22"/>
        </w:rPr>
      </w:pPr>
      <w:r w:rsidRPr="00E566CB">
        <w:rPr>
          <w:rFonts w:ascii="Calibri" w:hAnsi="Calibri"/>
          <w:noProof/>
          <w:sz w:val="22"/>
          <w:szCs w:val="22"/>
          <w:lang w:eastAsia="en-US"/>
        </w:rPr>
        <w:pict>
          <v:shape id="_x0000_s1029" type="#_x0000_t202" style="position:absolute;left:0;text-align:left;margin-left:175.75pt;margin-top:4.35pt;width:266.1pt;height:75.1pt;z-index:4;mso-height-percent:200;mso-height-percent:200;mso-width-relative:margin;mso-height-relative:margin" strokecolor="white">
            <v:textbox style="mso-fit-shape-to-text:t">
              <w:txbxContent>
                <w:p w:rsidR="002D0155" w:rsidRPr="00EB2EB6" w:rsidRDefault="002D0155" w:rsidP="002D0155">
                  <w:pPr>
                    <w:jc w:val="center"/>
                    <w:rPr>
                      <w:rFonts w:ascii="Calibri" w:hAnsi="Calibri"/>
                      <w:b/>
                      <w:sz w:val="22"/>
                      <w:szCs w:val="22"/>
                    </w:rPr>
                  </w:pPr>
                  <w:r w:rsidRPr="00EB2EB6">
                    <w:rPr>
                      <w:rFonts w:ascii="Calibri" w:hAnsi="Calibri"/>
                      <w:b/>
                      <w:sz w:val="22"/>
                      <w:szCs w:val="22"/>
                    </w:rPr>
                    <w:t>Ο Διευθυντής του ΠΕΚ Κοζάνης</w:t>
                  </w:r>
                </w:p>
                <w:p w:rsidR="002D0155" w:rsidRPr="00EB2EB6" w:rsidRDefault="002D0155" w:rsidP="002D0155">
                  <w:pPr>
                    <w:jc w:val="center"/>
                    <w:rPr>
                      <w:rFonts w:ascii="Calibri" w:hAnsi="Calibri"/>
                      <w:b/>
                      <w:sz w:val="22"/>
                      <w:szCs w:val="22"/>
                    </w:rPr>
                  </w:pPr>
                </w:p>
                <w:p w:rsidR="002D0155" w:rsidRPr="00EB2EB6" w:rsidRDefault="002D0155" w:rsidP="002D0155">
                  <w:pPr>
                    <w:jc w:val="center"/>
                    <w:rPr>
                      <w:rFonts w:ascii="Calibri" w:hAnsi="Calibri"/>
                      <w:b/>
                      <w:sz w:val="22"/>
                      <w:szCs w:val="22"/>
                    </w:rPr>
                  </w:pPr>
                </w:p>
                <w:p w:rsidR="002D0155" w:rsidRPr="00EB2EB6" w:rsidRDefault="002D0155" w:rsidP="002D0155">
                  <w:pPr>
                    <w:jc w:val="center"/>
                    <w:rPr>
                      <w:rFonts w:ascii="Calibri" w:hAnsi="Calibri"/>
                      <w:b/>
                      <w:sz w:val="22"/>
                      <w:szCs w:val="22"/>
                    </w:rPr>
                  </w:pPr>
                  <w:r w:rsidRPr="00EB2EB6">
                    <w:rPr>
                      <w:rFonts w:ascii="Calibri" w:hAnsi="Calibri"/>
                      <w:b/>
                      <w:sz w:val="22"/>
                      <w:szCs w:val="22"/>
                    </w:rPr>
                    <w:t xml:space="preserve">Γιάννης </w:t>
                  </w:r>
                  <w:proofErr w:type="spellStart"/>
                  <w:r w:rsidRPr="00EB2EB6">
                    <w:rPr>
                      <w:rFonts w:ascii="Calibri" w:hAnsi="Calibri"/>
                      <w:b/>
                      <w:sz w:val="22"/>
                      <w:szCs w:val="22"/>
                    </w:rPr>
                    <w:t>Γκανάκας</w:t>
                  </w:r>
                  <w:proofErr w:type="spellEnd"/>
                  <w:r w:rsidRPr="00EB2EB6">
                    <w:rPr>
                      <w:rFonts w:ascii="Calibri" w:hAnsi="Calibri"/>
                      <w:b/>
                      <w:sz w:val="22"/>
                      <w:szCs w:val="22"/>
                    </w:rPr>
                    <w:t xml:space="preserve"> </w:t>
                  </w:r>
                </w:p>
                <w:p w:rsidR="002D0155" w:rsidRPr="002D0155" w:rsidRDefault="002D0155" w:rsidP="002D0155">
                  <w:pPr>
                    <w:jc w:val="center"/>
                    <w:rPr>
                      <w:rFonts w:ascii="Calibri" w:hAnsi="Calibri"/>
                      <w:b/>
                    </w:rPr>
                  </w:pPr>
                  <w:r w:rsidRPr="00EB2EB6">
                    <w:rPr>
                      <w:rFonts w:ascii="Calibri" w:hAnsi="Calibri"/>
                      <w:b/>
                      <w:sz w:val="22"/>
                      <w:szCs w:val="22"/>
                    </w:rPr>
                    <w:t>Σχολικός Σύμβουλος κλάδου ΠΕ02 Φιλολόγων</w:t>
                  </w:r>
                </w:p>
              </w:txbxContent>
            </v:textbox>
          </v:shape>
        </w:pict>
      </w:r>
    </w:p>
    <w:p w:rsidR="00685D7B" w:rsidRPr="00E566CB" w:rsidRDefault="00685D7B" w:rsidP="00EB2EB6">
      <w:pPr>
        <w:spacing w:line="360" w:lineRule="auto"/>
        <w:jc w:val="both"/>
        <w:rPr>
          <w:rFonts w:ascii="Calibri" w:hAnsi="Calibri"/>
          <w:b/>
          <w:sz w:val="22"/>
          <w:szCs w:val="22"/>
        </w:rPr>
      </w:pPr>
    </w:p>
    <w:sectPr w:rsidR="00685D7B" w:rsidRPr="00E566CB" w:rsidSect="00663A2C">
      <w:pgSz w:w="11906" w:h="16838"/>
      <w:pgMar w:top="1418" w:right="1133" w:bottom="1135"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B49"/>
    <w:multiLevelType w:val="hybridMultilevel"/>
    <w:tmpl w:val="21A4D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C17434"/>
    <w:multiLevelType w:val="hybridMultilevel"/>
    <w:tmpl w:val="BEF8AB90"/>
    <w:lvl w:ilvl="0" w:tplc="4BD21690">
      <w:start w:val="1"/>
      <w:numFmt w:val="decimal"/>
      <w:lvlText w:val="%1."/>
      <w:lvlJc w:val="left"/>
      <w:pPr>
        <w:ind w:left="600" w:hanging="360"/>
      </w:pPr>
      <w:rPr>
        <w:b/>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2">
    <w:nsid w:val="44C15589"/>
    <w:multiLevelType w:val="hybridMultilevel"/>
    <w:tmpl w:val="41DC0350"/>
    <w:lvl w:ilvl="0" w:tplc="0408000F">
      <w:start w:val="1"/>
      <w:numFmt w:val="decimal"/>
      <w:lvlText w:val="%1."/>
      <w:lvlJc w:val="left"/>
      <w:pPr>
        <w:ind w:left="600" w:hanging="360"/>
      </w:p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3">
    <w:nsid w:val="4AA616F2"/>
    <w:multiLevelType w:val="hybridMultilevel"/>
    <w:tmpl w:val="E9DC3B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790B"/>
    <w:rsid w:val="00040177"/>
    <w:rsid w:val="000F2D4A"/>
    <w:rsid w:val="001970FB"/>
    <w:rsid w:val="002B645B"/>
    <w:rsid w:val="002D0155"/>
    <w:rsid w:val="00424DDB"/>
    <w:rsid w:val="004F33A1"/>
    <w:rsid w:val="0054788B"/>
    <w:rsid w:val="00663A2C"/>
    <w:rsid w:val="00663D3E"/>
    <w:rsid w:val="00685D7B"/>
    <w:rsid w:val="006D3064"/>
    <w:rsid w:val="006F14CD"/>
    <w:rsid w:val="0078497F"/>
    <w:rsid w:val="00792403"/>
    <w:rsid w:val="007C10FB"/>
    <w:rsid w:val="00846E56"/>
    <w:rsid w:val="009A0241"/>
    <w:rsid w:val="009E1EB4"/>
    <w:rsid w:val="00A33AC3"/>
    <w:rsid w:val="00AC13BC"/>
    <w:rsid w:val="00B75719"/>
    <w:rsid w:val="00BC512A"/>
    <w:rsid w:val="00C07D41"/>
    <w:rsid w:val="00C774D2"/>
    <w:rsid w:val="00C7790B"/>
    <w:rsid w:val="00D35E86"/>
    <w:rsid w:val="00D5528D"/>
    <w:rsid w:val="00DB2767"/>
    <w:rsid w:val="00DC7EDD"/>
    <w:rsid w:val="00E566CB"/>
    <w:rsid w:val="00EA69AA"/>
    <w:rsid w:val="00EB2EB6"/>
    <w:rsid w:val="00FB37C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uiPriority w:val="99"/>
    <w:unhideWhenUsed/>
    <w:rsid w:val="00685D7B"/>
    <w:rPr>
      <w:color w:val="0000FF"/>
      <w:u w:val="single"/>
    </w:rPr>
  </w:style>
  <w:style w:type="paragraph" w:customStyle="1" w:styleId="Default">
    <w:name w:val="Default"/>
    <w:rsid w:val="00BC512A"/>
    <w:pPr>
      <w:autoSpaceDE w:val="0"/>
      <w:autoSpaceDN w:val="0"/>
      <w:adjustRightInd w:val="0"/>
    </w:pPr>
    <w:rPr>
      <w:color w:val="000000"/>
      <w:sz w:val="24"/>
      <w:szCs w:val="24"/>
    </w:rPr>
  </w:style>
  <w:style w:type="paragraph" w:styleId="a3">
    <w:name w:val="Balloon Text"/>
    <w:basedOn w:val="a"/>
    <w:link w:val="Char"/>
    <w:rsid w:val="002D0155"/>
    <w:rPr>
      <w:rFonts w:ascii="Tahoma" w:hAnsi="Tahoma"/>
      <w:sz w:val="16"/>
      <w:szCs w:val="16"/>
      <w:lang/>
    </w:rPr>
  </w:style>
  <w:style w:type="character" w:customStyle="1" w:styleId="Char">
    <w:name w:val="Κείμενο πλαισίου Char"/>
    <w:link w:val="a3"/>
    <w:rsid w:val="002D0155"/>
    <w:rPr>
      <w:rFonts w:ascii="Tahoma" w:hAnsi="Tahoma" w:cs="Tahoma"/>
      <w:sz w:val="16"/>
      <w:szCs w:val="16"/>
    </w:rPr>
  </w:style>
  <w:style w:type="character" w:customStyle="1" w:styleId="a4">
    <w:name w:val="Αναφορά"/>
    <w:uiPriority w:val="99"/>
    <w:semiHidden/>
    <w:unhideWhenUsed/>
    <w:rsid w:val="00663A2C"/>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748423954">
      <w:bodyDiv w:val="1"/>
      <w:marLeft w:val="0"/>
      <w:marRight w:val="0"/>
      <w:marTop w:val="0"/>
      <w:marBottom w:val="0"/>
      <w:divBdr>
        <w:top w:val="none" w:sz="0" w:space="0" w:color="auto"/>
        <w:left w:val="none" w:sz="0" w:space="0" w:color="auto"/>
        <w:bottom w:val="none" w:sz="0" w:space="0" w:color="auto"/>
        <w:right w:val="none" w:sz="0" w:space="0" w:color="auto"/>
      </w:divBdr>
      <w:divsChild>
        <w:div w:id="7370828">
          <w:marLeft w:val="0"/>
          <w:marRight w:val="0"/>
          <w:marTop w:val="0"/>
          <w:marBottom w:val="0"/>
          <w:divBdr>
            <w:top w:val="none" w:sz="0" w:space="0" w:color="auto"/>
            <w:left w:val="none" w:sz="0" w:space="0" w:color="auto"/>
            <w:bottom w:val="none" w:sz="0" w:space="0" w:color="auto"/>
            <w:right w:val="none" w:sz="0" w:space="0" w:color="auto"/>
          </w:divBdr>
        </w:div>
        <w:div w:id="16543376">
          <w:marLeft w:val="0"/>
          <w:marRight w:val="0"/>
          <w:marTop w:val="0"/>
          <w:marBottom w:val="0"/>
          <w:divBdr>
            <w:top w:val="none" w:sz="0" w:space="0" w:color="auto"/>
            <w:left w:val="none" w:sz="0" w:space="0" w:color="auto"/>
            <w:bottom w:val="none" w:sz="0" w:space="0" w:color="auto"/>
            <w:right w:val="none" w:sz="0" w:space="0" w:color="auto"/>
          </w:divBdr>
        </w:div>
        <w:div w:id="32922143">
          <w:marLeft w:val="0"/>
          <w:marRight w:val="0"/>
          <w:marTop w:val="0"/>
          <w:marBottom w:val="0"/>
          <w:divBdr>
            <w:top w:val="none" w:sz="0" w:space="0" w:color="auto"/>
            <w:left w:val="none" w:sz="0" w:space="0" w:color="auto"/>
            <w:bottom w:val="none" w:sz="0" w:space="0" w:color="auto"/>
            <w:right w:val="none" w:sz="0" w:space="0" w:color="auto"/>
          </w:divBdr>
        </w:div>
        <w:div w:id="51082167">
          <w:marLeft w:val="0"/>
          <w:marRight w:val="0"/>
          <w:marTop w:val="0"/>
          <w:marBottom w:val="0"/>
          <w:divBdr>
            <w:top w:val="none" w:sz="0" w:space="0" w:color="auto"/>
            <w:left w:val="none" w:sz="0" w:space="0" w:color="auto"/>
            <w:bottom w:val="none" w:sz="0" w:space="0" w:color="auto"/>
            <w:right w:val="none" w:sz="0" w:space="0" w:color="auto"/>
          </w:divBdr>
        </w:div>
        <w:div w:id="60687896">
          <w:marLeft w:val="0"/>
          <w:marRight w:val="0"/>
          <w:marTop w:val="0"/>
          <w:marBottom w:val="0"/>
          <w:divBdr>
            <w:top w:val="none" w:sz="0" w:space="0" w:color="auto"/>
            <w:left w:val="none" w:sz="0" w:space="0" w:color="auto"/>
            <w:bottom w:val="none" w:sz="0" w:space="0" w:color="auto"/>
            <w:right w:val="none" w:sz="0" w:space="0" w:color="auto"/>
          </w:divBdr>
        </w:div>
        <w:div w:id="79329470">
          <w:marLeft w:val="0"/>
          <w:marRight w:val="0"/>
          <w:marTop w:val="0"/>
          <w:marBottom w:val="0"/>
          <w:divBdr>
            <w:top w:val="none" w:sz="0" w:space="0" w:color="auto"/>
            <w:left w:val="none" w:sz="0" w:space="0" w:color="auto"/>
            <w:bottom w:val="none" w:sz="0" w:space="0" w:color="auto"/>
            <w:right w:val="none" w:sz="0" w:space="0" w:color="auto"/>
          </w:divBdr>
        </w:div>
        <w:div w:id="95637005">
          <w:marLeft w:val="0"/>
          <w:marRight w:val="0"/>
          <w:marTop w:val="0"/>
          <w:marBottom w:val="0"/>
          <w:divBdr>
            <w:top w:val="none" w:sz="0" w:space="0" w:color="auto"/>
            <w:left w:val="none" w:sz="0" w:space="0" w:color="auto"/>
            <w:bottom w:val="none" w:sz="0" w:space="0" w:color="auto"/>
            <w:right w:val="none" w:sz="0" w:space="0" w:color="auto"/>
          </w:divBdr>
        </w:div>
        <w:div w:id="95905490">
          <w:marLeft w:val="0"/>
          <w:marRight w:val="0"/>
          <w:marTop w:val="0"/>
          <w:marBottom w:val="0"/>
          <w:divBdr>
            <w:top w:val="none" w:sz="0" w:space="0" w:color="auto"/>
            <w:left w:val="none" w:sz="0" w:space="0" w:color="auto"/>
            <w:bottom w:val="none" w:sz="0" w:space="0" w:color="auto"/>
            <w:right w:val="none" w:sz="0" w:space="0" w:color="auto"/>
          </w:divBdr>
        </w:div>
        <w:div w:id="106776253">
          <w:marLeft w:val="0"/>
          <w:marRight w:val="0"/>
          <w:marTop w:val="0"/>
          <w:marBottom w:val="0"/>
          <w:divBdr>
            <w:top w:val="none" w:sz="0" w:space="0" w:color="auto"/>
            <w:left w:val="none" w:sz="0" w:space="0" w:color="auto"/>
            <w:bottom w:val="none" w:sz="0" w:space="0" w:color="auto"/>
            <w:right w:val="none" w:sz="0" w:space="0" w:color="auto"/>
          </w:divBdr>
        </w:div>
        <w:div w:id="114688503">
          <w:marLeft w:val="0"/>
          <w:marRight w:val="0"/>
          <w:marTop w:val="0"/>
          <w:marBottom w:val="0"/>
          <w:divBdr>
            <w:top w:val="none" w:sz="0" w:space="0" w:color="auto"/>
            <w:left w:val="none" w:sz="0" w:space="0" w:color="auto"/>
            <w:bottom w:val="none" w:sz="0" w:space="0" w:color="auto"/>
            <w:right w:val="none" w:sz="0" w:space="0" w:color="auto"/>
          </w:divBdr>
        </w:div>
        <w:div w:id="117651580">
          <w:marLeft w:val="0"/>
          <w:marRight w:val="0"/>
          <w:marTop w:val="0"/>
          <w:marBottom w:val="0"/>
          <w:divBdr>
            <w:top w:val="none" w:sz="0" w:space="0" w:color="auto"/>
            <w:left w:val="none" w:sz="0" w:space="0" w:color="auto"/>
            <w:bottom w:val="none" w:sz="0" w:space="0" w:color="auto"/>
            <w:right w:val="none" w:sz="0" w:space="0" w:color="auto"/>
          </w:divBdr>
        </w:div>
        <w:div w:id="122165180">
          <w:marLeft w:val="0"/>
          <w:marRight w:val="0"/>
          <w:marTop w:val="0"/>
          <w:marBottom w:val="0"/>
          <w:divBdr>
            <w:top w:val="none" w:sz="0" w:space="0" w:color="auto"/>
            <w:left w:val="none" w:sz="0" w:space="0" w:color="auto"/>
            <w:bottom w:val="none" w:sz="0" w:space="0" w:color="auto"/>
            <w:right w:val="none" w:sz="0" w:space="0" w:color="auto"/>
          </w:divBdr>
        </w:div>
        <w:div w:id="145250287">
          <w:marLeft w:val="0"/>
          <w:marRight w:val="0"/>
          <w:marTop w:val="0"/>
          <w:marBottom w:val="0"/>
          <w:divBdr>
            <w:top w:val="none" w:sz="0" w:space="0" w:color="auto"/>
            <w:left w:val="none" w:sz="0" w:space="0" w:color="auto"/>
            <w:bottom w:val="none" w:sz="0" w:space="0" w:color="auto"/>
            <w:right w:val="none" w:sz="0" w:space="0" w:color="auto"/>
          </w:divBdr>
        </w:div>
        <w:div w:id="155808938">
          <w:marLeft w:val="0"/>
          <w:marRight w:val="0"/>
          <w:marTop w:val="0"/>
          <w:marBottom w:val="0"/>
          <w:divBdr>
            <w:top w:val="none" w:sz="0" w:space="0" w:color="auto"/>
            <w:left w:val="none" w:sz="0" w:space="0" w:color="auto"/>
            <w:bottom w:val="none" w:sz="0" w:space="0" w:color="auto"/>
            <w:right w:val="none" w:sz="0" w:space="0" w:color="auto"/>
          </w:divBdr>
        </w:div>
        <w:div w:id="178013856">
          <w:marLeft w:val="0"/>
          <w:marRight w:val="0"/>
          <w:marTop w:val="0"/>
          <w:marBottom w:val="0"/>
          <w:divBdr>
            <w:top w:val="none" w:sz="0" w:space="0" w:color="auto"/>
            <w:left w:val="none" w:sz="0" w:space="0" w:color="auto"/>
            <w:bottom w:val="none" w:sz="0" w:space="0" w:color="auto"/>
            <w:right w:val="none" w:sz="0" w:space="0" w:color="auto"/>
          </w:divBdr>
        </w:div>
        <w:div w:id="185674311">
          <w:marLeft w:val="0"/>
          <w:marRight w:val="0"/>
          <w:marTop w:val="0"/>
          <w:marBottom w:val="0"/>
          <w:divBdr>
            <w:top w:val="none" w:sz="0" w:space="0" w:color="auto"/>
            <w:left w:val="none" w:sz="0" w:space="0" w:color="auto"/>
            <w:bottom w:val="none" w:sz="0" w:space="0" w:color="auto"/>
            <w:right w:val="none" w:sz="0" w:space="0" w:color="auto"/>
          </w:divBdr>
        </w:div>
        <w:div w:id="192502137">
          <w:marLeft w:val="0"/>
          <w:marRight w:val="0"/>
          <w:marTop w:val="0"/>
          <w:marBottom w:val="0"/>
          <w:divBdr>
            <w:top w:val="none" w:sz="0" w:space="0" w:color="auto"/>
            <w:left w:val="none" w:sz="0" w:space="0" w:color="auto"/>
            <w:bottom w:val="none" w:sz="0" w:space="0" w:color="auto"/>
            <w:right w:val="none" w:sz="0" w:space="0" w:color="auto"/>
          </w:divBdr>
        </w:div>
        <w:div w:id="202060028">
          <w:marLeft w:val="0"/>
          <w:marRight w:val="0"/>
          <w:marTop w:val="0"/>
          <w:marBottom w:val="0"/>
          <w:divBdr>
            <w:top w:val="none" w:sz="0" w:space="0" w:color="auto"/>
            <w:left w:val="none" w:sz="0" w:space="0" w:color="auto"/>
            <w:bottom w:val="none" w:sz="0" w:space="0" w:color="auto"/>
            <w:right w:val="none" w:sz="0" w:space="0" w:color="auto"/>
          </w:divBdr>
        </w:div>
        <w:div w:id="205722805">
          <w:marLeft w:val="0"/>
          <w:marRight w:val="0"/>
          <w:marTop w:val="0"/>
          <w:marBottom w:val="0"/>
          <w:divBdr>
            <w:top w:val="none" w:sz="0" w:space="0" w:color="auto"/>
            <w:left w:val="none" w:sz="0" w:space="0" w:color="auto"/>
            <w:bottom w:val="none" w:sz="0" w:space="0" w:color="auto"/>
            <w:right w:val="none" w:sz="0" w:space="0" w:color="auto"/>
          </w:divBdr>
        </w:div>
        <w:div w:id="258148763">
          <w:marLeft w:val="0"/>
          <w:marRight w:val="0"/>
          <w:marTop w:val="0"/>
          <w:marBottom w:val="0"/>
          <w:divBdr>
            <w:top w:val="none" w:sz="0" w:space="0" w:color="auto"/>
            <w:left w:val="none" w:sz="0" w:space="0" w:color="auto"/>
            <w:bottom w:val="none" w:sz="0" w:space="0" w:color="auto"/>
            <w:right w:val="none" w:sz="0" w:space="0" w:color="auto"/>
          </w:divBdr>
        </w:div>
        <w:div w:id="259681994">
          <w:marLeft w:val="0"/>
          <w:marRight w:val="0"/>
          <w:marTop w:val="0"/>
          <w:marBottom w:val="0"/>
          <w:divBdr>
            <w:top w:val="none" w:sz="0" w:space="0" w:color="auto"/>
            <w:left w:val="none" w:sz="0" w:space="0" w:color="auto"/>
            <w:bottom w:val="none" w:sz="0" w:space="0" w:color="auto"/>
            <w:right w:val="none" w:sz="0" w:space="0" w:color="auto"/>
          </w:divBdr>
        </w:div>
        <w:div w:id="283268205">
          <w:marLeft w:val="0"/>
          <w:marRight w:val="0"/>
          <w:marTop w:val="0"/>
          <w:marBottom w:val="0"/>
          <w:divBdr>
            <w:top w:val="none" w:sz="0" w:space="0" w:color="auto"/>
            <w:left w:val="none" w:sz="0" w:space="0" w:color="auto"/>
            <w:bottom w:val="none" w:sz="0" w:space="0" w:color="auto"/>
            <w:right w:val="none" w:sz="0" w:space="0" w:color="auto"/>
          </w:divBdr>
        </w:div>
        <w:div w:id="310017054">
          <w:marLeft w:val="0"/>
          <w:marRight w:val="0"/>
          <w:marTop w:val="0"/>
          <w:marBottom w:val="0"/>
          <w:divBdr>
            <w:top w:val="none" w:sz="0" w:space="0" w:color="auto"/>
            <w:left w:val="none" w:sz="0" w:space="0" w:color="auto"/>
            <w:bottom w:val="none" w:sz="0" w:space="0" w:color="auto"/>
            <w:right w:val="none" w:sz="0" w:space="0" w:color="auto"/>
          </w:divBdr>
        </w:div>
        <w:div w:id="328562602">
          <w:marLeft w:val="0"/>
          <w:marRight w:val="0"/>
          <w:marTop w:val="0"/>
          <w:marBottom w:val="0"/>
          <w:divBdr>
            <w:top w:val="none" w:sz="0" w:space="0" w:color="auto"/>
            <w:left w:val="none" w:sz="0" w:space="0" w:color="auto"/>
            <w:bottom w:val="none" w:sz="0" w:space="0" w:color="auto"/>
            <w:right w:val="none" w:sz="0" w:space="0" w:color="auto"/>
          </w:divBdr>
        </w:div>
        <w:div w:id="336428214">
          <w:marLeft w:val="0"/>
          <w:marRight w:val="0"/>
          <w:marTop w:val="0"/>
          <w:marBottom w:val="0"/>
          <w:divBdr>
            <w:top w:val="none" w:sz="0" w:space="0" w:color="auto"/>
            <w:left w:val="none" w:sz="0" w:space="0" w:color="auto"/>
            <w:bottom w:val="none" w:sz="0" w:space="0" w:color="auto"/>
            <w:right w:val="none" w:sz="0" w:space="0" w:color="auto"/>
          </w:divBdr>
        </w:div>
        <w:div w:id="341319749">
          <w:marLeft w:val="0"/>
          <w:marRight w:val="0"/>
          <w:marTop w:val="0"/>
          <w:marBottom w:val="0"/>
          <w:divBdr>
            <w:top w:val="none" w:sz="0" w:space="0" w:color="auto"/>
            <w:left w:val="none" w:sz="0" w:space="0" w:color="auto"/>
            <w:bottom w:val="none" w:sz="0" w:space="0" w:color="auto"/>
            <w:right w:val="none" w:sz="0" w:space="0" w:color="auto"/>
          </w:divBdr>
        </w:div>
        <w:div w:id="351304104">
          <w:marLeft w:val="0"/>
          <w:marRight w:val="0"/>
          <w:marTop w:val="0"/>
          <w:marBottom w:val="0"/>
          <w:divBdr>
            <w:top w:val="none" w:sz="0" w:space="0" w:color="auto"/>
            <w:left w:val="none" w:sz="0" w:space="0" w:color="auto"/>
            <w:bottom w:val="none" w:sz="0" w:space="0" w:color="auto"/>
            <w:right w:val="none" w:sz="0" w:space="0" w:color="auto"/>
          </w:divBdr>
        </w:div>
        <w:div w:id="425154575">
          <w:marLeft w:val="0"/>
          <w:marRight w:val="0"/>
          <w:marTop w:val="0"/>
          <w:marBottom w:val="0"/>
          <w:divBdr>
            <w:top w:val="none" w:sz="0" w:space="0" w:color="auto"/>
            <w:left w:val="none" w:sz="0" w:space="0" w:color="auto"/>
            <w:bottom w:val="none" w:sz="0" w:space="0" w:color="auto"/>
            <w:right w:val="none" w:sz="0" w:space="0" w:color="auto"/>
          </w:divBdr>
        </w:div>
        <w:div w:id="452359408">
          <w:marLeft w:val="0"/>
          <w:marRight w:val="0"/>
          <w:marTop w:val="0"/>
          <w:marBottom w:val="0"/>
          <w:divBdr>
            <w:top w:val="none" w:sz="0" w:space="0" w:color="auto"/>
            <w:left w:val="none" w:sz="0" w:space="0" w:color="auto"/>
            <w:bottom w:val="none" w:sz="0" w:space="0" w:color="auto"/>
            <w:right w:val="none" w:sz="0" w:space="0" w:color="auto"/>
          </w:divBdr>
        </w:div>
        <w:div w:id="463233014">
          <w:marLeft w:val="0"/>
          <w:marRight w:val="0"/>
          <w:marTop w:val="0"/>
          <w:marBottom w:val="0"/>
          <w:divBdr>
            <w:top w:val="none" w:sz="0" w:space="0" w:color="auto"/>
            <w:left w:val="none" w:sz="0" w:space="0" w:color="auto"/>
            <w:bottom w:val="none" w:sz="0" w:space="0" w:color="auto"/>
            <w:right w:val="none" w:sz="0" w:space="0" w:color="auto"/>
          </w:divBdr>
        </w:div>
        <w:div w:id="514656329">
          <w:marLeft w:val="0"/>
          <w:marRight w:val="0"/>
          <w:marTop w:val="0"/>
          <w:marBottom w:val="0"/>
          <w:divBdr>
            <w:top w:val="none" w:sz="0" w:space="0" w:color="auto"/>
            <w:left w:val="none" w:sz="0" w:space="0" w:color="auto"/>
            <w:bottom w:val="none" w:sz="0" w:space="0" w:color="auto"/>
            <w:right w:val="none" w:sz="0" w:space="0" w:color="auto"/>
          </w:divBdr>
        </w:div>
        <w:div w:id="613828225">
          <w:marLeft w:val="0"/>
          <w:marRight w:val="0"/>
          <w:marTop w:val="0"/>
          <w:marBottom w:val="0"/>
          <w:divBdr>
            <w:top w:val="none" w:sz="0" w:space="0" w:color="auto"/>
            <w:left w:val="none" w:sz="0" w:space="0" w:color="auto"/>
            <w:bottom w:val="none" w:sz="0" w:space="0" w:color="auto"/>
            <w:right w:val="none" w:sz="0" w:space="0" w:color="auto"/>
          </w:divBdr>
        </w:div>
        <w:div w:id="640425547">
          <w:marLeft w:val="0"/>
          <w:marRight w:val="0"/>
          <w:marTop w:val="0"/>
          <w:marBottom w:val="0"/>
          <w:divBdr>
            <w:top w:val="none" w:sz="0" w:space="0" w:color="auto"/>
            <w:left w:val="none" w:sz="0" w:space="0" w:color="auto"/>
            <w:bottom w:val="none" w:sz="0" w:space="0" w:color="auto"/>
            <w:right w:val="none" w:sz="0" w:space="0" w:color="auto"/>
          </w:divBdr>
        </w:div>
        <w:div w:id="653799363">
          <w:marLeft w:val="0"/>
          <w:marRight w:val="0"/>
          <w:marTop w:val="0"/>
          <w:marBottom w:val="0"/>
          <w:divBdr>
            <w:top w:val="none" w:sz="0" w:space="0" w:color="auto"/>
            <w:left w:val="none" w:sz="0" w:space="0" w:color="auto"/>
            <w:bottom w:val="none" w:sz="0" w:space="0" w:color="auto"/>
            <w:right w:val="none" w:sz="0" w:space="0" w:color="auto"/>
          </w:divBdr>
        </w:div>
        <w:div w:id="717125190">
          <w:marLeft w:val="0"/>
          <w:marRight w:val="0"/>
          <w:marTop w:val="0"/>
          <w:marBottom w:val="0"/>
          <w:divBdr>
            <w:top w:val="none" w:sz="0" w:space="0" w:color="auto"/>
            <w:left w:val="none" w:sz="0" w:space="0" w:color="auto"/>
            <w:bottom w:val="none" w:sz="0" w:space="0" w:color="auto"/>
            <w:right w:val="none" w:sz="0" w:space="0" w:color="auto"/>
          </w:divBdr>
        </w:div>
        <w:div w:id="730155610">
          <w:marLeft w:val="0"/>
          <w:marRight w:val="0"/>
          <w:marTop w:val="0"/>
          <w:marBottom w:val="0"/>
          <w:divBdr>
            <w:top w:val="none" w:sz="0" w:space="0" w:color="auto"/>
            <w:left w:val="none" w:sz="0" w:space="0" w:color="auto"/>
            <w:bottom w:val="none" w:sz="0" w:space="0" w:color="auto"/>
            <w:right w:val="none" w:sz="0" w:space="0" w:color="auto"/>
          </w:divBdr>
        </w:div>
        <w:div w:id="730807063">
          <w:marLeft w:val="0"/>
          <w:marRight w:val="0"/>
          <w:marTop w:val="0"/>
          <w:marBottom w:val="0"/>
          <w:divBdr>
            <w:top w:val="none" w:sz="0" w:space="0" w:color="auto"/>
            <w:left w:val="none" w:sz="0" w:space="0" w:color="auto"/>
            <w:bottom w:val="none" w:sz="0" w:space="0" w:color="auto"/>
            <w:right w:val="none" w:sz="0" w:space="0" w:color="auto"/>
          </w:divBdr>
        </w:div>
        <w:div w:id="752437184">
          <w:marLeft w:val="0"/>
          <w:marRight w:val="0"/>
          <w:marTop w:val="0"/>
          <w:marBottom w:val="0"/>
          <w:divBdr>
            <w:top w:val="none" w:sz="0" w:space="0" w:color="auto"/>
            <w:left w:val="none" w:sz="0" w:space="0" w:color="auto"/>
            <w:bottom w:val="none" w:sz="0" w:space="0" w:color="auto"/>
            <w:right w:val="none" w:sz="0" w:space="0" w:color="auto"/>
          </w:divBdr>
        </w:div>
        <w:div w:id="764418782">
          <w:marLeft w:val="0"/>
          <w:marRight w:val="0"/>
          <w:marTop w:val="0"/>
          <w:marBottom w:val="0"/>
          <w:divBdr>
            <w:top w:val="none" w:sz="0" w:space="0" w:color="auto"/>
            <w:left w:val="none" w:sz="0" w:space="0" w:color="auto"/>
            <w:bottom w:val="none" w:sz="0" w:space="0" w:color="auto"/>
            <w:right w:val="none" w:sz="0" w:space="0" w:color="auto"/>
          </w:divBdr>
        </w:div>
        <w:div w:id="772163707">
          <w:marLeft w:val="0"/>
          <w:marRight w:val="0"/>
          <w:marTop w:val="0"/>
          <w:marBottom w:val="0"/>
          <w:divBdr>
            <w:top w:val="none" w:sz="0" w:space="0" w:color="auto"/>
            <w:left w:val="none" w:sz="0" w:space="0" w:color="auto"/>
            <w:bottom w:val="none" w:sz="0" w:space="0" w:color="auto"/>
            <w:right w:val="none" w:sz="0" w:space="0" w:color="auto"/>
          </w:divBdr>
        </w:div>
        <w:div w:id="815147793">
          <w:marLeft w:val="0"/>
          <w:marRight w:val="0"/>
          <w:marTop w:val="0"/>
          <w:marBottom w:val="0"/>
          <w:divBdr>
            <w:top w:val="none" w:sz="0" w:space="0" w:color="auto"/>
            <w:left w:val="none" w:sz="0" w:space="0" w:color="auto"/>
            <w:bottom w:val="none" w:sz="0" w:space="0" w:color="auto"/>
            <w:right w:val="none" w:sz="0" w:space="0" w:color="auto"/>
          </w:divBdr>
        </w:div>
        <w:div w:id="862742688">
          <w:marLeft w:val="0"/>
          <w:marRight w:val="0"/>
          <w:marTop w:val="0"/>
          <w:marBottom w:val="0"/>
          <w:divBdr>
            <w:top w:val="none" w:sz="0" w:space="0" w:color="auto"/>
            <w:left w:val="none" w:sz="0" w:space="0" w:color="auto"/>
            <w:bottom w:val="none" w:sz="0" w:space="0" w:color="auto"/>
            <w:right w:val="none" w:sz="0" w:space="0" w:color="auto"/>
          </w:divBdr>
        </w:div>
        <w:div w:id="872303837">
          <w:marLeft w:val="0"/>
          <w:marRight w:val="0"/>
          <w:marTop w:val="0"/>
          <w:marBottom w:val="0"/>
          <w:divBdr>
            <w:top w:val="none" w:sz="0" w:space="0" w:color="auto"/>
            <w:left w:val="none" w:sz="0" w:space="0" w:color="auto"/>
            <w:bottom w:val="none" w:sz="0" w:space="0" w:color="auto"/>
            <w:right w:val="none" w:sz="0" w:space="0" w:color="auto"/>
          </w:divBdr>
        </w:div>
        <w:div w:id="880630433">
          <w:marLeft w:val="0"/>
          <w:marRight w:val="0"/>
          <w:marTop w:val="0"/>
          <w:marBottom w:val="0"/>
          <w:divBdr>
            <w:top w:val="none" w:sz="0" w:space="0" w:color="auto"/>
            <w:left w:val="none" w:sz="0" w:space="0" w:color="auto"/>
            <w:bottom w:val="none" w:sz="0" w:space="0" w:color="auto"/>
            <w:right w:val="none" w:sz="0" w:space="0" w:color="auto"/>
          </w:divBdr>
        </w:div>
        <w:div w:id="1010906967">
          <w:marLeft w:val="0"/>
          <w:marRight w:val="0"/>
          <w:marTop w:val="0"/>
          <w:marBottom w:val="0"/>
          <w:divBdr>
            <w:top w:val="none" w:sz="0" w:space="0" w:color="auto"/>
            <w:left w:val="none" w:sz="0" w:space="0" w:color="auto"/>
            <w:bottom w:val="none" w:sz="0" w:space="0" w:color="auto"/>
            <w:right w:val="none" w:sz="0" w:space="0" w:color="auto"/>
          </w:divBdr>
        </w:div>
        <w:div w:id="1040401880">
          <w:marLeft w:val="0"/>
          <w:marRight w:val="0"/>
          <w:marTop w:val="0"/>
          <w:marBottom w:val="0"/>
          <w:divBdr>
            <w:top w:val="none" w:sz="0" w:space="0" w:color="auto"/>
            <w:left w:val="none" w:sz="0" w:space="0" w:color="auto"/>
            <w:bottom w:val="none" w:sz="0" w:space="0" w:color="auto"/>
            <w:right w:val="none" w:sz="0" w:space="0" w:color="auto"/>
          </w:divBdr>
        </w:div>
        <w:div w:id="1066487320">
          <w:marLeft w:val="0"/>
          <w:marRight w:val="0"/>
          <w:marTop w:val="0"/>
          <w:marBottom w:val="0"/>
          <w:divBdr>
            <w:top w:val="none" w:sz="0" w:space="0" w:color="auto"/>
            <w:left w:val="none" w:sz="0" w:space="0" w:color="auto"/>
            <w:bottom w:val="none" w:sz="0" w:space="0" w:color="auto"/>
            <w:right w:val="none" w:sz="0" w:space="0" w:color="auto"/>
          </w:divBdr>
        </w:div>
        <w:div w:id="1106345893">
          <w:marLeft w:val="0"/>
          <w:marRight w:val="0"/>
          <w:marTop w:val="0"/>
          <w:marBottom w:val="0"/>
          <w:divBdr>
            <w:top w:val="none" w:sz="0" w:space="0" w:color="auto"/>
            <w:left w:val="none" w:sz="0" w:space="0" w:color="auto"/>
            <w:bottom w:val="none" w:sz="0" w:space="0" w:color="auto"/>
            <w:right w:val="none" w:sz="0" w:space="0" w:color="auto"/>
          </w:divBdr>
        </w:div>
        <w:div w:id="1147168995">
          <w:marLeft w:val="0"/>
          <w:marRight w:val="0"/>
          <w:marTop w:val="0"/>
          <w:marBottom w:val="0"/>
          <w:divBdr>
            <w:top w:val="none" w:sz="0" w:space="0" w:color="auto"/>
            <w:left w:val="none" w:sz="0" w:space="0" w:color="auto"/>
            <w:bottom w:val="none" w:sz="0" w:space="0" w:color="auto"/>
            <w:right w:val="none" w:sz="0" w:space="0" w:color="auto"/>
          </w:divBdr>
        </w:div>
        <w:div w:id="1200358427">
          <w:marLeft w:val="0"/>
          <w:marRight w:val="0"/>
          <w:marTop w:val="0"/>
          <w:marBottom w:val="0"/>
          <w:divBdr>
            <w:top w:val="none" w:sz="0" w:space="0" w:color="auto"/>
            <w:left w:val="none" w:sz="0" w:space="0" w:color="auto"/>
            <w:bottom w:val="none" w:sz="0" w:space="0" w:color="auto"/>
            <w:right w:val="none" w:sz="0" w:space="0" w:color="auto"/>
          </w:divBdr>
        </w:div>
        <w:div w:id="1203136252">
          <w:marLeft w:val="0"/>
          <w:marRight w:val="0"/>
          <w:marTop w:val="0"/>
          <w:marBottom w:val="0"/>
          <w:divBdr>
            <w:top w:val="none" w:sz="0" w:space="0" w:color="auto"/>
            <w:left w:val="none" w:sz="0" w:space="0" w:color="auto"/>
            <w:bottom w:val="none" w:sz="0" w:space="0" w:color="auto"/>
            <w:right w:val="none" w:sz="0" w:space="0" w:color="auto"/>
          </w:divBdr>
        </w:div>
        <w:div w:id="1207982947">
          <w:marLeft w:val="0"/>
          <w:marRight w:val="0"/>
          <w:marTop w:val="0"/>
          <w:marBottom w:val="0"/>
          <w:divBdr>
            <w:top w:val="none" w:sz="0" w:space="0" w:color="auto"/>
            <w:left w:val="none" w:sz="0" w:space="0" w:color="auto"/>
            <w:bottom w:val="none" w:sz="0" w:space="0" w:color="auto"/>
            <w:right w:val="none" w:sz="0" w:space="0" w:color="auto"/>
          </w:divBdr>
        </w:div>
        <w:div w:id="1227646425">
          <w:marLeft w:val="0"/>
          <w:marRight w:val="0"/>
          <w:marTop w:val="0"/>
          <w:marBottom w:val="0"/>
          <w:divBdr>
            <w:top w:val="none" w:sz="0" w:space="0" w:color="auto"/>
            <w:left w:val="none" w:sz="0" w:space="0" w:color="auto"/>
            <w:bottom w:val="none" w:sz="0" w:space="0" w:color="auto"/>
            <w:right w:val="none" w:sz="0" w:space="0" w:color="auto"/>
          </w:divBdr>
        </w:div>
        <w:div w:id="1248535469">
          <w:marLeft w:val="0"/>
          <w:marRight w:val="0"/>
          <w:marTop w:val="0"/>
          <w:marBottom w:val="0"/>
          <w:divBdr>
            <w:top w:val="none" w:sz="0" w:space="0" w:color="auto"/>
            <w:left w:val="none" w:sz="0" w:space="0" w:color="auto"/>
            <w:bottom w:val="none" w:sz="0" w:space="0" w:color="auto"/>
            <w:right w:val="none" w:sz="0" w:space="0" w:color="auto"/>
          </w:divBdr>
        </w:div>
        <w:div w:id="1293436686">
          <w:marLeft w:val="0"/>
          <w:marRight w:val="0"/>
          <w:marTop w:val="0"/>
          <w:marBottom w:val="0"/>
          <w:divBdr>
            <w:top w:val="none" w:sz="0" w:space="0" w:color="auto"/>
            <w:left w:val="none" w:sz="0" w:space="0" w:color="auto"/>
            <w:bottom w:val="none" w:sz="0" w:space="0" w:color="auto"/>
            <w:right w:val="none" w:sz="0" w:space="0" w:color="auto"/>
          </w:divBdr>
        </w:div>
        <w:div w:id="1334142522">
          <w:marLeft w:val="0"/>
          <w:marRight w:val="0"/>
          <w:marTop w:val="0"/>
          <w:marBottom w:val="0"/>
          <w:divBdr>
            <w:top w:val="none" w:sz="0" w:space="0" w:color="auto"/>
            <w:left w:val="none" w:sz="0" w:space="0" w:color="auto"/>
            <w:bottom w:val="none" w:sz="0" w:space="0" w:color="auto"/>
            <w:right w:val="none" w:sz="0" w:space="0" w:color="auto"/>
          </w:divBdr>
        </w:div>
        <w:div w:id="1376008517">
          <w:marLeft w:val="0"/>
          <w:marRight w:val="0"/>
          <w:marTop w:val="0"/>
          <w:marBottom w:val="0"/>
          <w:divBdr>
            <w:top w:val="none" w:sz="0" w:space="0" w:color="auto"/>
            <w:left w:val="none" w:sz="0" w:space="0" w:color="auto"/>
            <w:bottom w:val="none" w:sz="0" w:space="0" w:color="auto"/>
            <w:right w:val="none" w:sz="0" w:space="0" w:color="auto"/>
          </w:divBdr>
        </w:div>
        <w:div w:id="1384449794">
          <w:marLeft w:val="0"/>
          <w:marRight w:val="0"/>
          <w:marTop w:val="0"/>
          <w:marBottom w:val="0"/>
          <w:divBdr>
            <w:top w:val="none" w:sz="0" w:space="0" w:color="auto"/>
            <w:left w:val="none" w:sz="0" w:space="0" w:color="auto"/>
            <w:bottom w:val="none" w:sz="0" w:space="0" w:color="auto"/>
            <w:right w:val="none" w:sz="0" w:space="0" w:color="auto"/>
          </w:divBdr>
        </w:div>
        <w:div w:id="1387071714">
          <w:marLeft w:val="0"/>
          <w:marRight w:val="0"/>
          <w:marTop w:val="0"/>
          <w:marBottom w:val="0"/>
          <w:divBdr>
            <w:top w:val="none" w:sz="0" w:space="0" w:color="auto"/>
            <w:left w:val="none" w:sz="0" w:space="0" w:color="auto"/>
            <w:bottom w:val="none" w:sz="0" w:space="0" w:color="auto"/>
            <w:right w:val="none" w:sz="0" w:space="0" w:color="auto"/>
          </w:divBdr>
        </w:div>
        <w:div w:id="1405444934">
          <w:marLeft w:val="0"/>
          <w:marRight w:val="0"/>
          <w:marTop w:val="0"/>
          <w:marBottom w:val="0"/>
          <w:divBdr>
            <w:top w:val="none" w:sz="0" w:space="0" w:color="auto"/>
            <w:left w:val="none" w:sz="0" w:space="0" w:color="auto"/>
            <w:bottom w:val="none" w:sz="0" w:space="0" w:color="auto"/>
            <w:right w:val="none" w:sz="0" w:space="0" w:color="auto"/>
          </w:divBdr>
        </w:div>
        <w:div w:id="1428966982">
          <w:marLeft w:val="0"/>
          <w:marRight w:val="0"/>
          <w:marTop w:val="0"/>
          <w:marBottom w:val="0"/>
          <w:divBdr>
            <w:top w:val="none" w:sz="0" w:space="0" w:color="auto"/>
            <w:left w:val="none" w:sz="0" w:space="0" w:color="auto"/>
            <w:bottom w:val="none" w:sz="0" w:space="0" w:color="auto"/>
            <w:right w:val="none" w:sz="0" w:space="0" w:color="auto"/>
          </w:divBdr>
        </w:div>
        <w:div w:id="1486045997">
          <w:marLeft w:val="0"/>
          <w:marRight w:val="0"/>
          <w:marTop w:val="0"/>
          <w:marBottom w:val="0"/>
          <w:divBdr>
            <w:top w:val="none" w:sz="0" w:space="0" w:color="auto"/>
            <w:left w:val="none" w:sz="0" w:space="0" w:color="auto"/>
            <w:bottom w:val="none" w:sz="0" w:space="0" w:color="auto"/>
            <w:right w:val="none" w:sz="0" w:space="0" w:color="auto"/>
          </w:divBdr>
        </w:div>
        <w:div w:id="1495683074">
          <w:marLeft w:val="0"/>
          <w:marRight w:val="0"/>
          <w:marTop w:val="0"/>
          <w:marBottom w:val="0"/>
          <w:divBdr>
            <w:top w:val="none" w:sz="0" w:space="0" w:color="auto"/>
            <w:left w:val="none" w:sz="0" w:space="0" w:color="auto"/>
            <w:bottom w:val="none" w:sz="0" w:space="0" w:color="auto"/>
            <w:right w:val="none" w:sz="0" w:space="0" w:color="auto"/>
          </w:divBdr>
        </w:div>
        <w:div w:id="1524593670">
          <w:marLeft w:val="0"/>
          <w:marRight w:val="0"/>
          <w:marTop w:val="0"/>
          <w:marBottom w:val="0"/>
          <w:divBdr>
            <w:top w:val="none" w:sz="0" w:space="0" w:color="auto"/>
            <w:left w:val="none" w:sz="0" w:space="0" w:color="auto"/>
            <w:bottom w:val="none" w:sz="0" w:space="0" w:color="auto"/>
            <w:right w:val="none" w:sz="0" w:space="0" w:color="auto"/>
          </w:divBdr>
        </w:div>
        <w:div w:id="1534884029">
          <w:marLeft w:val="0"/>
          <w:marRight w:val="0"/>
          <w:marTop w:val="0"/>
          <w:marBottom w:val="0"/>
          <w:divBdr>
            <w:top w:val="none" w:sz="0" w:space="0" w:color="auto"/>
            <w:left w:val="none" w:sz="0" w:space="0" w:color="auto"/>
            <w:bottom w:val="none" w:sz="0" w:space="0" w:color="auto"/>
            <w:right w:val="none" w:sz="0" w:space="0" w:color="auto"/>
          </w:divBdr>
        </w:div>
        <w:div w:id="1598901320">
          <w:marLeft w:val="0"/>
          <w:marRight w:val="0"/>
          <w:marTop w:val="0"/>
          <w:marBottom w:val="0"/>
          <w:divBdr>
            <w:top w:val="none" w:sz="0" w:space="0" w:color="auto"/>
            <w:left w:val="none" w:sz="0" w:space="0" w:color="auto"/>
            <w:bottom w:val="none" w:sz="0" w:space="0" w:color="auto"/>
            <w:right w:val="none" w:sz="0" w:space="0" w:color="auto"/>
          </w:divBdr>
        </w:div>
        <w:div w:id="1621573132">
          <w:marLeft w:val="0"/>
          <w:marRight w:val="0"/>
          <w:marTop w:val="0"/>
          <w:marBottom w:val="0"/>
          <w:divBdr>
            <w:top w:val="none" w:sz="0" w:space="0" w:color="auto"/>
            <w:left w:val="none" w:sz="0" w:space="0" w:color="auto"/>
            <w:bottom w:val="none" w:sz="0" w:space="0" w:color="auto"/>
            <w:right w:val="none" w:sz="0" w:space="0" w:color="auto"/>
          </w:divBdr>
        </w:div>
        <w:div w:id="1656372668">
          <w:marLeft w:val="0"/>
          <w:marRight w:val="0"/>
          <w:marTop w:val="0"/>
          <w:marBottom w:val="0"/>
          <w:divBdr>
            <w:top w:val="none" w:sz="0" w:space="0" w:color="auto"/>
            <w:left w:val="none" w:sz="0" w:space="0" w:color="auto"/>
            <w:bottom w:val="none" w:sz="0" w:space="0" w:color="auto"/>
            <w:right w:val="none" w:sz="0" w:space="0" w:color="auto"/>
          </w:divBdr>
        </w:div>
        <w:div w:id="1708069733">
          <w:marLeft w:val="0"/>
          <w:marRight w:val="0"/>
          <w:marTop w:val="0"/>
          <w:marBottom w:val="0"/>
          <w:divBdr>
            <w:top w:val="none" w:sz="0" w:space="0" w:color="auto"/>
            <w:left w:val="none" w:sz="0" w:space="0" w:color="auto"/>
            <w:bottom w:val="none" w:sz="0" w:space="0" w:color="auto"/>
            <w:right w:val="none" w:sz="0" w:space="0" w:color="auto"/>
          </w:divBdr>
        </w:div>
        <w:div w:id="1708136526">
          <w:marLeft w:val="0"/>
          <w:marRight w:val="0"/>
          <w:marTop w:val="0"/>
          <w:marBottom w:val="0"/>
          <w:divBdr>
            <w:top w:val="none" w:sz="0" w:space="0" w:color="auto"/>
            <w:left w:val="none" w:sz="0" w:space="0" w:color="auto"/>
            <w:bottom w:val="none" w:sz="0" w:space="0" w:color="auto"/>
            <w:right w:val="none" w:sz="0" w:space="0" w:color="auto"/>
          </w:divBdr>
        </w:div>
        <w:div w:id="1717242546">
          <w:marLeft w:val="0"/>
          <w:marRight w:val="0"/>
          <w:marTop w:val="0"/>
          <w:marBottom w:val="0"/>
          <w:divBdr>
            <w:top w:val="none" w:sz="0" w:space="0" w:color="auto"/>
            <w:left w:val="none" w:sz="0" w:space="0" w:color="auto"/>
            <w:bottom w:val="none" w:sz="0" w:space="0" w:color="auto"/>
            <w:right w:val="none" w:sz="0" w:space="0" w:color="auto"/>
          </w:divBdr>
        </w:div>
        <w:div w:id="1718315787">
          <w:marLeft w:val="0"/>
          <w:marRight w:val="0"/>
          <w:marTop w:val="0"/>
          <w:marBottom w:val="0"/>
          <w:divBdr>
            <w:top w:val="none" w:sz="0" w:space="0" w:color="auto"/>
            <w:left w:val="none" w:sz="0" w:space="0" w:color="auto"/>
            <w:bottom w:val="none" w:sz="0" w:space="0" w:color="auto"/>
            <w:right w:val="none" w:sz="0" w:space="0" w:color="auto"/>
          </w:divBdr>
        </w:div>
        <w:div w:id="1738090396">
          <w:marLeft w:val="0"/>
          <w:marRight w:val="0"/>
          <w:marTop w:val="0"/>
          <w:marBottom w:val="0"/>
          <w:divBdr>
            <w:top w:val="none" w:sz="0" w:space="0" w:color="auto"/>
            <w:left w:val="none" w:sz="0" w:space="0" w:color="auto"/>
            <w:bottom w:val="none" w:sz="0" w:space="0" w:color="auto"/>
            <w:right w:val="none" w:sz="0" w:space="0" w:color="auto"/>
          </w:divBdr>
        </w:div>
        <w:div w:id="1757706734">
          <w:marLeft w:val="0"/>
          <w:marRight w:val="0"/>
          <w:marTop w:val="0"/>
          <w:marBottom w:val="0"/>
          <w:divBdr>
            <w:top w:val="none" w:sz="0" w:space="0" w:color="auto"/>
            <w:left w:val="none" w:sz="0" w:space="0" w:color="auto"/>
            <w:bottom w:val="none" w:sz="0" w:space="0" w:color="auto"/>
            <w:right w:val="none" w:sz="0" w:space="0" w:color="auto"/>
          </w:divBdr>
        </w:div>
        <w:div w:id="1785614818">
          <w:marLeft w:val="0"/>
          <w:marRight w:val="0"/>
          <w:marTop w:val="0"/>
          <w:marBottom w:val="0"/>
          <w:divBdr>
            <w:top w:val="none" w:sz="0" w:space="0" w:color="auto"/>
            <w:left w:val="none" w:sz="0" w:space="0" w:color="auto"/>
            <w:bottom w:val="none" w:sz="0" w:space="0" w:color="auto"/>
            <w:right w:val="none" w:sz="0" w:space="0" w:color="auto"/>
          </w:divBdr>
        </w:div>
        <w:div w:id="1826046417">
          <w:marLeft w:val="0"/>
          <w:marRight w:val="0"/>
          <w:marTop w:val="0"/>
          <w:marBottom w:val="0"/>
          <w:divBdr>
            <w:top w:val="none" w:sz="0" w:space="0" w:color="auto"/>
            <w:left w:val="none" w:sz="0" w:space="0" w:color="auto"/>
            <w:bottom w:val="none" w:sz="0" w:space="0" w:color="auto"/>
            <w:right w:val="none" w:sz="0" w:space="0" w:color="auto"/>
          </w:divBdr>
        </w:div>
        <w:div w:id="1831210972">
          <w:marLeft w:val="0"/>
          <w:marRight w:val="0"/>
          <w:marTop w:val="0"/>
          <w:marBottom w:val="0"/>
          <w:divBdr>
            <w:top w:val="none" w:sz="0" w:space="0" w:color="auto"/>
            <w:left w:val="none" w:sz="0" w:space="0" w:color="auto"/>
            <w:bottom w:val="none" w:sz="0" w:space="0" w:color="auto"/>
            <w:right w:val="none" w:sz="0" w:space="0" w:color="auto"/>
          </w:divBdr>
        </w:div>
        <w:div w:id="1850414046">
          <w:marLeft w:val="0"/>
          <w:marRight w:val="0"/>
          <w:marTop w:val="0"/>
          <w:marBottom w:val="0"/>
          <w:divBdr>
            <w:top w:val="none" w:sz="0" w:space="0" w:color="auto"/>
            <w:left w:val="none" w:sz="0" w:space="0" w:color="auto"/>
            <w:bottom w:val="none" w:sz="0" w:space="0" w:color="auto"/>
            <w:right w:val="none" w:sz="0" w:space="0" w:color="auto"/>
          </w:divBdr>
        </w:div>
        <w:div w:id="1889877406">
          <w:marLeft w:val="0"/>
          <w:marRight w:val="0"/>
          <w:marTop w:val="0"/>
          <w:marBottom w:val="0"/>
          <w:divBdr>
            <w:top w:val="none" w:sz="0" w:space="0" w:color="auto"/>
            <w:left w:val="none" w:sz="0" w:space="0" w:color="auto"/>
            <w:bottom w:val="none" w:sz="0" w:space="0" w:color="auto"/>
            <w:right w:val="none" w:sz="0" w:space="0" w:color="auto"/>
          </w:divBdr>
        </w:div>
        <w:div w:id="1907687580">
          <w:marLeft w:val="0"/>
          <w:marRight w:val="0"/>
          <w:marTop w:val="0"/>
          <w:marBottom w:val="0"/>
          <w:divBdr>
            <w:top w:val="none" w:sz="0" w:space="0" w:color="auto"/>
            <w:left w:val="none" w:sz="0" w:space="0" w:color="auto"/>
            <w:bottom w:val="none" w:sz="0" w:space="0" w:color="auto"/>
            <w:right w:val="none" w:sz="0" w:space="0" w:color="auto"/>
          </w:divBdr>
        </w:div>
        <w:div w:id="1914267795">
          <w:marLeft w:val="0"/>
          <w:marRight w:val="0"/>
          <w:marTop w:val="0"/>
          <w:marBottom w:val="0"/>
          <w:divBdr>
            <w:top w:val="none" w:sz="0" w:space="0" w:color="auto"/>
            <w:left w:val="none" w:sz="0" w:space="0" w:color="auto"/>
            <w:bottom w:val="none" w:sz="0" w:space="0" w:color="auto"/>
            <w:right w:val="none" w:sz="0" w:space="0" w:color="auto"/>
          </w:divBdr>
        </w:div>
        <w:div w:id="2016690792">
          <w:marLeft w:val="0"/>
          <w:marRight w:val="0"/>
          <w:marTop w:val="0"/>
          <w:marBottom w:val="0"/>
          <w:divBdr>
            <w:top w:val="none" w:sz="0" w:space="0" w:color="auto"/>
            <w:left w:val="none" w:sz="0" w:space="0" w:color="auto"/>
            <w:bottom w:val="none" w:sz="0" w:space="0" w:color="auto"/>
            <w:right w:val="none" w:sz="0" w:space="0" w:color="auto"/>
          </w:divBdr>
        </w:div>
        <w:div w:id="2036230101">
          <w:marLeft w:val="0"/>
          <w:marRight w:val="0"/>
          <w:marTop w:val="0"/>
          <w:marBottom w:val="0"/>
          <w:divBdr>
            <w:top w:val="none" w:sz="0" w:space="0" w:color="auto"/>
            <w:left w:val="none" w:sz="0" w:space="0" w:color="auto"/>
            <w:bottom w:val="none" w:sz="0" w:space="0" w:color="auto"/>
            <w:right w:val="none" w:sz="0" w:space="0" w:color="auto"/>
          </w:divBdr>
        </w:div>
        <w:div w:id="2036299518">
          <w:marLeft w:val="0"/>
          <w:marRight w:val="0"/>
          <w:marTop w:val="0"/>
          <w:marBottom w:val="0"/>
          <w:divBdr>
            <w:top w:val="none" w:sz="0" w:space="0" w:color="auto"/>
            <w:left w:val="none" w:sz="0" w:space="0" w:color="auto"/>
            <w:bottom w:val="none" w:sz="0" w:space="0" w:color="auto"/>
            <w:right w:val="none" w:sz="0" w:space="0" w:color="auto"/>
          </w:divBdr>
        </w:div>
        <w:div w:id="2055543186">
          <w:marLeft w:val="0"/>
          <w:marRight w:val="0"/>
          <w:marTop w:val="0"/>
          <w:marBottom w:val="0"/>
          <w:divBdr>
            <w:top w:val="none" w:sz="0" w:space="0" w:color="auto"/>
            <w:left w:val="none" w:sz="0" w:space="0" w:color="auto"/>
            <w:bottom w:val="none" w:sz="0" w:space="0" w:color="auto"/>
            <w:right w:val="none" w:sz="0" w:space="0" w:color="auto"/>
          </w:divBdr>
        </w:div>
        <w:div w:id="2113083240">
          <w:marLeft w:val="0"/>
          <w:marRight w:val="0"/>
          <w:marTop w:val="0"/>
          <w:marBottom w:val="0"/>
          <w:divBdr>
            <w:top w:val="none" w:sz="0" w:space="0" w:color="auto"/>
            <w:left w:val="none" w:sz="0" w:space="0" w:color="auto"/>
            <w:bottom w:val="none" w:sz="0" w:space="0" w:color="auto"/>
            <w:right w:val="none" w:sz="0" w:space="0" w:color="auto"/>
          </w:divBdr>
        </w:div>
      </w:divsChild>
    </w:div>
    <w:div w:id="895823700">
      <w:bodyDiv w:val="1"/>
      <w:marLeft w:val="0"/>
      <w:marRight w:val="0"/>
      <w:marTop w:val="0"/>
      <w:marBottom w:val="0"/>
      <w:divBdr>
        <w:top w:val="none" w:sz="0" w:space="0" w:color="auto"/>
        <w:left w:val="none" w:sz="0" w:space="0" w:color="auto"/>
        <w:bottom w:val="none" w:sz="0" w:space="0" w:color="auto"/>
        <w:right w:val="none" w:sz="0" w:space="0" w:color="auto"/>
      </w:divBdr>
      <w:divsChild>
        <w:div w:id="23528006">
          <w:marLeft w:val="0"/>
          <w:marRight w:val="0"/>
          <w:marTop w:val="0"/>
          <w:marBottom w:val="0"/>
          <w:divBdr>
            <w:top w:val="none" w:sz="0" w:space="0" w:color="auto"/>
            <w:left w:val="none" w:sz="0" w:space="0" w:color="auto"/>
            <w:bottom w:val="none" w:sz="0" w:space="0" w:color="auto"/>
            <w:right w:val="none" w:sz="0" w:space="0" w:color="auto"/>
          </w:divBdr>
        </w:div>
        <w:div w:id="654378533">
          <w:marLeft w:val="0"/>
          <w:marRight w:val="0"/>
          <w:marTop w:val="0"/>
          <w:marBottom w:val="0"/>
          <w:divBdr>
            <w:top w:val="none" w:sz="0" w:space="0" w:color="auto"/>
            <w:left w:val="none" w:sz="0" w:space="0" w:color="auto"/>
            <w:bottom w:val="none" w:sz="0" w:space="0" w:color="auto"/>
            <w:right w:val="none" w:sz="0" w:space="0" w:color="auto"/>
          </w:divBdr>
        </w:div>
        <w:div w:id="714892642">
          <w:marLeft w:val="0"/>
          <w:marRight w:val="0"/>
          <w:marTop w:val="0"/>
          <w:marBottom w:val="0"/>
          <w:divBdr>
            <w:top w:val="none" w:sz="0" w:space="0" w:color="auto"/>
            <w:left w:val="none" w:sz="0" w:space="0" w:color="auto"/>
            <w:bottom w:val="none" w:sz="0" w:space="0" w:color="auto"/>
            <w:right w:val="none" w:sz="0" w:space="0" w:color="auto"/>
          </w:divBdr>
        </w:div>
        <w:div w:id="1268582235">
          <w:marLeft w:val="0"/>
          <w:marRight w:val="0"/>
          <w:marTop w:val="0"/>
          <w:marBottom w:val="0"/>
          <w:divBdr>
            <w:top w:val="none" w:sz="0" w:space="0" w:color="auto"/>
            <w:left w:val="none" w:sz="0" w:space="0" w:color="auto"/>
            <w:bottom w:val="none" w:sz="0" w:space="0" w:color="auto"/>
            <w:right w:val="none" w:sz="0" w:space="0" w:color="auto"/>
          </w:divBdr>
        </w:div>
        <w:div w:id="1290934904">
          <w:marLeft w:val="0"/>
          <w:marRight w:val="0"/>
          <w:marTop w:val="0"/>
          <w:marBottom w:val="0"/>
          <w:divBdr>
            <w:top w:val="none" w:sz="0" w:space="0" w:color="auto"/>
            <w:left w:val="none" w:sz="0" w:space="0" w:color="auto"/>
            <w:bottom w:val="none" w:sz="0" w:space="0" w:color="auto"/>
            <w:right w:val="none" w:sz="0" w:space="0" w:color="auto"/>
          </w:divBdr>
        </w:div>
        <w:div w:id="1934314553">
          <w:marLeft w:val="0"/>
          <w:marRight w:val="0"/>
          <w:marTop w:val="0"/>
          <w:marBottom w:val="0"/>
          <w:divBdr>
            <w:top w:val="none" w:sz="0" w:space="0" w:color="auto"/>
            <w:left w:val="none" w:sz="0" w:space="0" w:color="auto"/>
            <w:bottom w:val="none" w:sz="0" w:space="0" w:color="auto"/>
            <w:right w:val="none" w:sz="0" w:space="0" w:color="auto"/>
          </w:divBdr>
        </w:div>
      </w:divsChild>
    </w:div>
    <w:div w:id="13005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TQYdP7S9PtmJmQd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k.koz.sch.gr/cm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323</Words>
  <Characters>1745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2064</CharactersWithSpaces>
  <SharedDoc>false</SharedDoc>
  <HLinks>
    <vt:vector size="12" baseType="variant">
      <vt:variant>
        <vt:i4>7536746</vt:i4>
      </vt:variant>
      <vt:variant>
        <vt:i4>3</vt:i4>
      </vt:variant>
      <vt:variant>
        <vt:i4>0</vt:i4>
      </vt:variant>
      <vt:variant>
        <vt:i4>5</vt:i4>
      </vt:variant>
      <vt:variant>
        <vt:lpwstr>https://goo.gl/forms/TQYdP7S9PtmJmQd32</vt:lpwstr>
      </vt:variant>
      <vt:variant>
        <vt:lpwstr/>
      </vt:variant>
      <vt:variant>
        <vt:i4>3145772</vt:i4>
      </vt:variant>
      <vt:variant>
        <vt:i4>0</vt:i4>
      </vt:variant>
      <vt:variant>
        <vt:i4>0</vt:i4>
      </vt:variant>
      <vt:variant>
        <vt:i4>5</vt:i4>
      </vt:variant>
      <vt:variant>
        <vt:lpwstr>http://pek.koz.sch.gr/cms/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Τόνας Ζαχαρίας</cp:lastModifiedBy>
  <cp:revision>2</cp:revision>
  <cp:lastPrinted>2016-11-07T07:47:00Z</cp:lastPrinted>
  <dcterms:created xsi:type="dcterms:W3CDTF">2017-05-25T20:08:00Z</dcterms:created>
  <dcterms:modified xsi:type="dcterms:W3CDTF">2017-05-25T20:08:00Z</dcterms:modified>
</cp:coreProperties>
</file>